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908CB">
      <w:pPr>
        <w:rPr>
          <w:rFonts w:hint="eastAsia" w:ascii="仿宋_GB2312" w:eastAsia="仿宋_GB2312"/>
          <w:sz w:val="32"/>
        </w:rPr>
      </w:pPr>
    </w:p>
    <w:p w14:paraId="2537D4F7">
      <w:pPr>
        <w:spacing w:line="700" w:lineRule="exact"/>
        <w:ind w:firstLine="2880" w:firstLineChars="900"/>
        <w:rPr>
          <w:rFonts w:ascii="仿宋_GB2312" w:eastAsia="仿宋_GB2312"/>
          <w:sz w:val="32"/>
        </w:rPr>
      </w:pPr>
    </w:p>
    <w:p w14:paraId="2BDF9AF8">
      <w:pPr>
        <w:spacing w:line="560" w:lineRule="exact"/>
        <w:ind w:firstLine="2880" w:firstLineChars="900"/>
        <w:rPr>
          <w:rFonts w:ascii="仿宋_GB2312" w:eastAsia="仿宋_GB2312"/>
          <w:sz w:val="32"/>
        </w:rPr>
      </w:pPr>
    </w:p>
    <w:p w14:paraId="22555CF3">
      <w:pPr>
        <w:spacing w:line="560" w:lineRule="exact"/>
        <w:ind w:firstLine="2880" w:firstLineChars="900"/>
        <w:rPr>
          <w:rFonts w:ascii="仿宋_GB2312" w:eastAsia="仿宋_GB2312"/>
          <w:sz w:val="32"/>
        </w:rPr>
      </w:pPr>
    </w:p>
    <w:p w14:paraId="0333E371">
      <w:pPr>
        <w:spacing w:line="800" w:lineRule="exact"/>
        <w:rPr>
          <w:rFonts w:ascii="仿宋_GB2312" w:eastAsia="仿宋_GB2312"/>
          <w:sz w:val="32"/>
        </w:rPr>
      </w:pPr>
    </w:p>
    <w:p w14:paraId="233B0E92">
      <w:pPr>
        <w:pStyle w:val="3"/>
        <w:ind w:firstLine="0"/>
        <w:jc w:val="center"/>
        <w:rPr>
          <w:rFonts w:hint="eastAsia" w:ascii="仿宋_GB2312" w:hAnsi="宋体" w:eastAsia="仿宋_GB2312"/>
          <w:szCs w:val="32"/>
          <w:lang w:eastAsia="zh-CN"/>
        </w:rPr>
      </w:pPr>
    </w:p>
    <w:p w14:paraId="183BE29D">
      <w:pPr>
        <w:pStyle w:val="3"/>
        <w:ind w:firstLine="0"/>
        <w:jc w:val="center"/>
        <w:rPr>
          <w:rFonts w:hint="eastAsia" w:ascii="仿宋_GB2312" w:hAnsi="宋体" w:eastAsia="仿宋_GB2312"/>
          <w:szCs w:val="32"/>
          <w:lang w:eastAsia="zh-CN"/>
        </w:rPr>
      </w:pPr>
    </w:p>
    <w:p w14:paraId="14E88AE3">
      <w:pPr>
        <w:pStyle w:val="3"/>
        <w:ind w:firstLine="0"/>
        <w:jc w:val="center"/>
        <w:rPr>
          <w:rFonts w:ascii="仿宋_GB2312" w:hAnsi="宋体" w:eastAsia="仿宋_GB2312"/>
          <w:szCs w:val="32"/>
        </w:rPr>
      </w:pPr>
      <w:r>
        <w:rPr>
          <w:rFonts w:hint="eastAsia" w:ascii="仿宋_GB2312" w:hAnsi="宋体" w:eastAsia="仿宋_GB2312"/>
          <w:szCs w:val="32"/>
          <w:lang w:eastAsia="zh-CN"/>
        </w:rPr>
        <w:t>白环抚审字</w:t>
      </w:r>
      <w:r>
        <w:rPr>
          <w:rFonts w:hint="eastAsia" w:ascii="仿宋_GB2312" w:hAnsi="宋体" w:eastAsia="仿宋_GB2312"/>
          <w:szCs w:val="32"/>
        </w:rPr>
        <w:t>［202</w:t>
      </w:r>
      <w:r>
        <w:rPr>
          <w:rFonts w:hint="eastAsia" w:ascii="仿宋_GB2312" w:hAnsi="宋体" w:eastAsia="仿宋_GB2312"/>
          <w:szCs w:val="32"/>
          <w:lang w:val="en-US" w:eastAsia="zh-CN"/>
        </w:rPr>
        <w:t>5</w:t>
      </w:r>
      <w:r>
        <w:rPr>
          <w:rFonts w:hint="eastAsia" w:ascii="仿宋_GB2312" w:hAnsi="宋体" w:eastAsia="仿宋_GB2312"/>
          <w:szCs w:val="32"/>
        </w:rPr>
        <w:t>］</w:t>
      </w:r>
      <w:r>
        <w:rPr>
          <w:rFonts w:hint="eastAsia" w:ascii="仿宋_GB2312" w:hAnsi="宋体" w:eastAsia="仿宋_GB2312"/>
          <w:szCs w:val="32"/>
          <w:lang w:val="en-US" w:eastAsia="zh-CN"/>
        </w:rPr>
        <w:t>1</w:t>
      </w:r>
      <w:r>
        <w:rPr>
          <w:rFonts w:hint="eastAsia" w:ascii="仿宋_GB2312" w:hAnsi="宋体" w:eastAsia="仿宋_GB2312"/>
          <w:szCs w:val="32"/>
        </w:rPr>
        <w:t>号</w:t>
      </w:r>
    </w:p>
    <w:p w14:paraId="59C4AE62">
      <w:pPr>
        <w:keepNext w:val="0"/>
        <w:keepLines w:val="0"/>
        <w:pageBreakBefore w:val="0"/>
        <w:widowControl w:val="0"/>
        <w:kinsoku/>
        <w:wordWrap/>
        <w:overflowPunct/>
        <w:topLinePunct w:val="0"/>
        <w:bidi w:val="0"/>
        <w:snapToGrid/>
        <w:spacing w:line="520" w:lineRule="exact"/>
        <w:textAlignment w:val="auto"/>
        <w:rPr>
          <w:rFonts w:ascii="仿宋_GB2312" w:eastAsia="仿宋_GB2312"/>
          <w:b/>
          <w:sz w:val="44"/>
          <w:szCs w:val="44"/>
        </w:rPr>
      </w:pPr>
    </w:p>
    <w:p w14:paraId="37DE4414">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b/>
          <w:sz w:val="44"/>
          <w:szCs w:val="44"/>
          <w:lang w:val="en-US" w:eastAsia="zh-CN"/>
        </w:rPr>
      </w:pPr>
      <w:r>
        <w:rPr>
          <w:rFonts w:hint="eastAsia"/>
          <w:b/>
          <w:sz w:val="44"/>
          <w:szCs w:val="44"/>
        </w:rPr>
        <w:t>关于</w:t>
      </w:r>
      <w:r>
        <w:rPr>
          <w:rFonts w:hint="eastAsia"/>
          <w:b/>
          <w:sz w:val="44"/>
          <w:szCs w:val="44"/>
          <w:lang w:val="en-US" w:eastAsia="zh-CN"/>
        </w:rPr>
        <w:t>农夫山泉抚松长白山天然矿泉水有限公司注塑系统及配套公用设备技改项目</w:t>
      </w:r>
    </w:p>
    <w:p w14:paraId="55D7648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b/>
          <w:sz w:val="44"/>
          <w:szCs w:val="44"/>
        </w:rPr>
      </w:pPr>
      <w:r>
        <w:rPr>
          <w:rFonts w:hint="eastAsia"/>
          <w:b/>
          <w:sz w:val="44"/>
          <w:szCs w:val="44"/>
        </w:rPr>
        <w:t>环境影响报告表的批复</w:t>
      </w:r>
    </w:p>
    <w:p w14:paraId="39AC23C2">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农夫山泉抚松长白山天然矿泉水有限公司</w:t>
      </w:r>
      <w:r>
        <w:rPr>
          <w:rFonts w:hint="eastAsia" w:ascii="仿宋" w:hAnsi="仿宋" w:eastAsia="仿宋" w:cs="仿宋"/>
          <w:sz w:val="32"/>
          <w:szCs w:val="32"/>
        </w:rPr>
        <w:t>：</w:t>
      </w:r>
    </w:p>
    <w:p w14:paraId="7009B754">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你单位《关于〈</w:t>
      </w:r>
      <w:r>
        <w:rPr>
          <w:rFonts w:hint="eastAsia" w:ascii="仿宋" w:hAnsi="仿宋" w:eastAsia="仿宋" w:cs="仿宋"/>
          <w:sz w:val="32"/>
          <w:szCs w:val="32"/>
          <w:lang w:val="en-US" w:eastAsia="zh-CN"/>
        </w:rPr>
        <w:t>农夫山泉抚松长白山天然矿泉水有限公司注塑系统及配套公用设备技改项目</w:t>
      </w:r>
      <w:r>
        <w:rPr>
          <w:rFonts w:hint="eastAsia" w:ascii="仿宋" w:hAnsi="仿宋" w:eastAsia="仿宋" w:cs="仿宋"/>
          <w:sz w:val="32"/>
          <w:szCs w:val="32"/>
        </w:rPr>
        <w:t>环境影响报告表〉的审批申请》和委托吉林省</w:t>
      </w:r>
      <w:r>
        <w:rPr>
          <w:rFonts w:hint="eastAsia" w:ascii="仿宋" w:hAnsi="仿宋" w:eastAsia="仿宋" w:cs="仿宋"/>
          <w:sz w:val="32"/>
          <w:szCs w:val="32"/>
          <w:lang w:val="en-US" w:eastAsia="zh-CN"/>
        </w:rPr>
        <w:t>清山绿水</w:t>
      </w:r>
      <w:r>
        <w:rPr>
          <w:rFonts w:hint="eastAsia" w:ascii="仿宋" w:hAnsi="仿宋" w:eastAsia="仿宋" w:cs="仿宋"/>
          <w:sz w:val="32"/>
          <w:szCs w:val="32"/>
          <w:lang w:eastAsia="zh-CN"/>
        </w:rPr>
        <w:t>环保科技</w:t>
      </w:r>
      <w:r>
        <w:rPr>
          <w:rFonts w:hint="eastAsia" w:ascii="仿宋" w:hAnsi="仿宋" w:eastAsia="仿宋" w:cs="仿宋"/>
          <w:sz w:val="32"/>
          <w:szCs w:val="32"/>
        </w:rPr>
        <w:t>有限公司编制的环境影响报告表（报批版）收悉。经研究，现批复如下：</w:t>
      </w:r>
    </w:p>
    <w:p w14:paraId="6D8023F7">
      <w:pPr>
        <w:keepNext w:val="0"/>
        <w:keepLines w:val="0"/>
        <w:pageBreakBefore w:val="0"/>
        <w:widowControl w:val="0"/>
        <w:numPr>
          <w:ilvl w:val="0"/>
          <w:numId w:val="1"/>
        </w:numPr>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本项目属于</w:t>
      </w:r>
      <w:r>
        <w:rPr>
          <w:rFonts w:hint="eastAsia" w:ascii="仿宋" w:hAnsi="仿宋" w:eastAsia="仿宋" w:cs="仿宋"/>
          <w:sz w:val="32"/>
          <w:szCs w:val="32"/>
          <w:lang w:eastAsia="zh-CN"/>
        </w:rPr>
        <w:t>扩建工程</w:t>
      </w:r>
      <w:r>
        <w:rPr>
          <w:rFonts w:hint="eastAsia" w:ascii="仿宋" w:hAnsi="仿宋" w:eastAsia="仿宋" w:cs="仿宋"/>
          <w:sz w:val="32"/>
          <w:szCs w:val="32"/>
        </w:rPr>
        <w:t>，位于抚松县</w:t>
      </w:r>
      <w:r>
        <w:rPr>
          <w:rFonts w:hint="eastAsia" w:ascii="仿宋" w:hAnsi="仿宋" w:eastAsia="仿宋" w:cs="仿宋"/>
          <w:sz w:val="32"/>
          <w:szCs w:val="32"/>
          <w:lang w:val="en-US" w:eastAsia="zh-CN"/>
        </w:rPr>
        <w:t>露水河镇清水河林场</w:t>
      </w:r>
      <w:r>
        <w:rPr>
          <w:rFonts w:hint="eastAsia" w:ascii="仿宋" w:hAnsi="仿宋" w:eastAsia="仿宋" w:cs="仿宋"/>
          <w:sz w:val="32"/>
          <w:szCs w:val="32"/>
        </w:rPr>
        <w:t>（</w:t>
      </w:r>
      <w:r>
        <w:rPr>
          <w:rFonts w:hint="eastAsia" w:ascii="仿宋" w:hAnsi="仿宋" w:eastAsia="仿宋" w:cs="仿宋"/>
          <w:sz w:val="32"/>
          <w:szCs w:val="32"/>
          <w:lang w:val="en-US" w:eastAsia="zh-CN"/>
        </w:rPr>
        <w:t>厂区</w:t>
      </w:r>
      <w:r>
        <w:rPr>
          <w:rFonts w:hint="eastAsia" w:ascii="仿宋" w:hAnsi="仿宋" w:eastAsia="仿宋" w:cs="仿宋"/>
          <w:sz w:val="32"/>
          <w:szCs w:val="32"/>
        </w:rPr>
        <w:t>中心坐标</w:t>
      </w:r>
      <w:r>
        <w:rPr>
          <w:rFonts w:hint="eastAsia" w:ascii="仿宋" w:hAnsi="仿宋" w:eastAsia="仿宋" w:cs="仿宋"/>
          <w:sz w:val="32"/>
          <w:szCs w:val="32"/>
          <w:lang w:eastAsia="zh-CN"/>
        </w:rPr>
        <w:t>：</w:t>
      </w:r>
      <w:r>
        <w:rPr>
          <w:rFonts w:hint="eastAsia" w:ascii="仿宋" w:hAnsi="仿宋" w:eastAsia="仿宋" w:cs="仿宋"/>
          <w:sz w:val="32"/>
          <w:szCs w:val="32"/>
        </w:rPr>
        <w:t>东经12</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38.8</w:t>
      </w:r>
      <w:r>
        <w:rPr>
          <w:rFonts w:hint="eastAsia" w:ascii="仿宋" w:hAnsi="仿宋" w:eastAsia="仿宋" w:cs="仿宋"/>
          <w:sz w:val="32"/>
          <w:szCs w:val="32"/>
        </w:rPr>
        <w:t>″，北纬42°</w:t>
      </w:r>
      <w:r>
        <w:rPr>
          <w:rFonts w:hint="eastAsia" w:ascii="仿宋" w:hAnsi="仿宋" w:eastAsia="仿宋" w:cs="仿宋"/>
          <w:sz w:val="32"/>
          <w:szCs w:val="32"/>
          <w:lang w:val="en-US" w:eastAsia="zh-CN"/>
        </w:rPr>
        <w:t>32</w:t>
      </w:r>
      <w:r>
        <w:rPr>
          <w:rFonts w:hint="eastAsia" w:ascii="仿宋" w:hAnsi="仿宋" w:eastAsia="仿宋" w:cs="仿宋"/>
          <w:sz w:val="32"/>
          <w:szCs w:val="32"/>
        </w:rPr>
        <w:t>′</w:t>
      </w:r>
      <w:r>
        <w:rPr>
          <w:rFonts w:hint="eastAsia" w:ascii="仿宋" w:hAnsi="仿宋" w:eastAsia="仿宋" w:cs="仿宋"/>
          <w:sz w:val="32"/>
          <w:szCs w:val="32"/>
          <w:lang w:val="en-US" w:eastAsia="zh-CN"/>
        </w:rPr>
        <w:t>27.353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厂区四周均为树林,南侧2.4km处为清水河村</w:t>
      </w:r>
      <w:r>
        <w:rPr>
          <w:rFonts w:hint="eastAsia" w:ascii="仿宋" w:hAnsi="仿宋" w:eastAsia="仿宋" w:cs="仿宋"/>
          <w:sz w:val="32"/>
          <w:szCs w:val="32"/>
          <w:lang w:eastAsia="zh-CN"/>
        </w:rPr>
        <w:t>。本项目新增瓶盖生产线位于现有生产车间内，处于生产车间西侧中部，生产车间东侧为厂内道路，南侧为锅炉房、辅助用房及污水站，西侧为厂内道路，北侧为观景塔。</w:t>
      </w:r>
    </w:p>
    <w:p w14:paraId="41910CE3">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项目总投资100万元，</w:t>
      </w:r>
      <w:r>
        <w:rPr>
          <w:rFonts w:hint="eastAsia" w:ascii="仿宋" w:hAnsi="仿宋" w:eastAsia="仿宋" w:cs="仿宋"/>
          <w:i w:val="0"/>
          <w:iCs w:val="0"/>
          <w:color w:val="auto"/>
          <w:sz w:val="32"/>
          <w:szCs w:val="32"/>
          <w:highlight w:val="none"/>
          <w:u w:val="none" w:color="auto"/>
          <w:lang w:val="en-US" w:eastAsia="zh-CN"/>
        </w:rPr>
        <w:t>拟在现有车间内西侧中部闲置区域建设瓶盖注塑车间，车间为十万级洁净生产车间，在该车间内新增3条瓶盖生产线，瓶盖原料为PP颗粒（聚丙烯）、PE颗粒（聚乙烯），预计年产运动组合瓶盖19468万只，另外在厂区西南角建设一栋1层辅助仓库，建筑面积101.65平方米，内设化学品库及危废库，冬季取暖由厂内现有热源供应。年工作250天，1班制，每班8小时</w:t>
      </w:r>
      <w:r>
        <w:rPr>
          <w:rFonts w:hint="eastAsia" w:ascii="仿宋" w:hAnsi="仿宋" w:eastAsia="仿宋" w:cs="仿宋"/>
          <w:sz w:val="32"/>
          <w:szCs w:val="32"/>
        </w:rPr>
        <w:t>（建设内容详见报告表）</w:t>
      </w:r>
      <w:r>
        <w:rPr>
          <w:rFonts w:hint="eastAsia" w:ascii="仿宋" w:hAnsi="仿宋" w:eastAsia="仿宋" w:cs="仿宋"/>
          <w:kern w:val="0"/>
          <w:sz w:val="32"/>
          <w:szCs w:val="32"/>
        </w:rPr>
        <w:t>。在全面落实环境影响报告表（报批版）和专家审查意见提出的各项环境风险防范、生态保护及污染防治措施后，项目建设对环境的不利影响能够得到缓解和控制。因此，从环境保护角度分析，我局原则同意环境影响报告表中所列建设项目的性质、规模、工艺、地点和拟采取的环境保护措施。</w:t>
      </w:r>
    </w:p>
    <w:p w14:paraId="56B98609">
      <w:pPr>
        <w:pStyle w:val="3"/>
        <w:keepNext w:val="0"/>
        <w:keepLines w:val="0"/>
        <w:pageBreakBefore w:val="0"/>
        <w:widowControl w:val="0"/>
        <w:kinsoku/>
        <w:wordWrap/>
        <w:overflowPunct/>
        <w:topLinePunct w:val="0"/>
        <w:bidi w:val="0"/>
        <w:spacing w:line="60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二、项目施工期和运行期应重点做好以下环境保护工作：</w:t>
      </w:r>
    </w:p>
    <w:p w14:paraId="42F19F2D">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㈠加强施工期环境管理。认真落实生态保护措施，防止生态破坏；采取有效措施，确保施工场界噪声满足《建筑施工场界环境噪声排放标准》（GB12523-2011）限值要求；</w:t>
      </w:r>
      <w:r>
        <w:rPr>
          <w:rFonts w:hint="eastAsia" w:ascii="仿宋" w:hAnsi="仿宋" w:eastAsia="仿宋" w:cs="仿宋"/>
          <w:sz w:val="32"/>
          <w:szCs w:val="32"/>
          <w:lang w:val="en-US" w:eastAsia="zh-CN"/>
        </w:rPr>
        <w:t>落实各项污染防治措施，减少施工期</w:t>
      </w:r>
      <w:r>
        <w:rPr>
          <w:rFonts w:hint="eastAsia" w:ascii="仿宋" w:hAnsi="仿宋" w:eastAsia="仿宋" w:cs="仿宋"/>
          <w:sz w:val="32"/>
          <w:szCs w:val="32"/>
        </w:rPr>
        <w:t>噪声、废水、废气、扬尘、固废等</w:t>
      </w:r>
      <w:r>
        <w:rPr>
          <w:rFonts w:hint="eastAsia" w:ascii="仿宋" w:hAnsi="仿宋" w:eastAsia="仿宋" w:cs="仿宋"/>
          <w:sz w:val="32"/>
          <w:szCs w:val="32"/>
          <w:lang w:val="en-US" w:eastAsia="zh-CN"/>
        </w:rPr>
        <w:t>对周边环境的不利影响</w:t>
      </w:r>
      <w:r>
        <w:rPr>
          <w:rFonts w:hint="eastAsia" w:ascii="仿宋" w:hAnsi="仿宋" w:eastAsia="仿宋" w:cs="仿宋"/>
          <w:sz w:val="32"/>
          <w:szCs w:val="32"/>
        </w:rPr>
        <w:t>。</w:t>
      </w:r>
    </w:p>
    <w:p w14:paraId="1D47D5F5">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㈡</w:t>
      </w:r>
      <w:r>
        <w:rPr>
          <w:rFonts w:hint="eastAsia" w:ascii="仿宋" w:hAnsi="仿宋" w:eastAsia="仿宋" w:cs="仿宋"/>
          <w:sz w:val="32"/>
          <w:szCs w:val="32"/>
          <w:lang w:eastAsia="zh-CN"/>
        </w:rPr>
        <w:t>严格落实水污染防治措施。</w:t>
      </w:r>
      <w:r>
        <w:rPr>
          <w:rFonts w:hint="eastAsia" w:ascii="仿宋" w:hAnsi="仿宋" w:eastAsia="仿宋" w:cs="仿宋"/>
          <w:sz w:val="32"/>
          <w:szCs w:val="32"/>
          <w:lang w:val="en-US" w:eastAsia="zh-CN"/>
        </w:rPr>
        <w:t xml:space="preserve"> 本次生产项目无新增废水。</w:t>
      </w:r>
    </w:p>
    <w:p w14:paraId="7F8AA08A">
      <w:pPr>
        <w:pStyle w:val="3"/>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sz w:val="32"/>
          <w:szCs w:val="32"/>
        </w:rPr>
        <w:t>㈢</w:t>
      </w:r>
      <w:r>
        <w:rPr>
          <w:rFonts w:hint="eastAsia" w:ascii="仿宋" w:hAnsi="仿宋" w:eastAsia="仿宋" w:cs="仿宋"/>
          <w:sz w:val="32"/>
          <w:szCs w:val="32"/>
          <w:lang w:eastAsia="zh-CN"/>
        </w:rPr>
        <w:t>严格落实大气污染防治措施。本项目生产活动取暖采用原有热源供应</w:t>
      </w:r>
      <w:r>
        <w:rPr>
          <w:rFonts w:hint="eastAsia" w:ascii="仿宋" w:hAnsi="仿宋" w:eastAsia="仿宋" w:cs="仿宋"/>
          <w:sz w:val="32"/>
          <w:szCs w:val="32"/>
          <w:lang w:val="en-US" w:eastAsia="zh-CN"/>
        </w:rPr>
        <w:t>。项目生产工艺采用全封闭设备，瓶盖注塑区域为十万级洁净生产车间，需要保持正压，采用废气排至VOC</w:t>
      </w:r>
      <w:r>
        <w:rPr>
          <w:rFonts w:hint="eastAsia" w:ascii="仿宋" w:hAnsi="仿宋" w:eastAsia="仿宋" w:cs="仿宋"/>
          <w:sz w:val="32"/>
          <w:szCs w:val="32"/>
          <w:vertAlign w:val="subscript"/>
          <w:lang w:val="en-US" w:eastAsia="zh-CN"/>
        </w:rPr>
        <w:t>s</w:t>
      </w:r>
      <w:r>
        <w:rPr>
          <w:rFonts w:hint="eastAsia" w:ascii="仿宋" w:hAnsi="仿宋" w:eastAsia="仿宋" w:cs="仿宋"/>
          <w:sz w:val="32"/>
          <w:szCs w:val="32"/>
          <w:lang w:val="en-US" w:eastAsia="zh-CN"/>
        </w:rPr>
        <w:t>废气收集处理系统，并有效保证</w:t>
      </w:r>
      <w:r>
        <w:rPr>
          <w:rFonts w:hint="eastAsia" w:ascii="仿宋" w:hAnsi="仿宋" w:eastAsia="仿宋" w:cs="仿宋"/>
          <w:bCs/>
          <w:i w:val="0"/>
          <w:iCs w:val="0"/>
          <w:color w:val="auto"/>
          <w:spacing w:val="-10"/>
          <w:sz w:val="32"/>
          <w:szCs w:val="32"/>
          <w:highlight w:val="none"/>
          <w:u w:val="none" w:color="auto"/>
          <w:lang w:val="en-US" w:eastAsia="zh-CN"/>
        </w:rPr>
        <w:t>厂区内</w:t>
      </w:r>
      <w:r>
        <w:rPr>
          <w:rFonts w:hint="eastAsia" w:ascii="仿宋" w:hAnsi="仿宋" w:eastAsia="仿宋" w:cs="仿宋"/>
          <w:i w:val="0"/>
          <w:iCs w:val="0"/>
          <w:color w:val="auto"/>
          <w:sz w:val="32"/>
          <w:szCs w:val="32"/>
          <w:u w:val="none" w:color="auto"/>
          <w:lang w:val="en-US" w:eastAsia="zh-CN"/>
        </w:rPr>
        <w:t>非甲烷总烃满足</w:t>
      </w:r>
      <w:r>
        <w:rPr>
          <w:rFonts w:hint="eastAsia" w:ascii="仿宋" w:hAnsi="仿宋" w:eastAsia="仿宋" w:cs="仿宋"/>
          <w:b w:val="0"/>
          <w:bCs w:val="0"/>
          <w:i w:val="0"/>
          <w:iCs w:val="0"/>
          <w:color w:val="auto"/>
          <w:sz w:val="32"/>
          <w:szCs w:val="32"/>
          <w:u w:val="none" w:color="auto"/>
          <w:lang w:val="en-US" w:eastAsia="zh-CN"/>
        </w:rPr>
        <w:t>《挥发性有机物无组织排放控制标准》（GB 37822—2019）</w:t>
      </w:r>
      <w:r>
        <w:rPr>
          <w:rFonts w:hint="eastAsia" w:ascii="仿宋" w:hAnsi="仿宋" w:eastAsia="仿宋" w:cs="仿宋"/>
          <w:bCs/>
          <w:i w:val="0"/>
          <w:iCs w:val="0"/>
          <w:color w:val="auto"/>
          <w:spacing w:val="-10"/>
          <w:sz w:val="32"/>
          <w:szCs w:val="32"/>
          <w:highlight w:val="none"/>
          <w:u w:val="none" w:color="auto"/>
          <w:lang w:val="en-US" w:eastAsia="zh-CN"/>
        </w:rPr>
        <w:t>厂区内</w:t>
      </w:r>
      <w:r>
        <w:rPr>
          <w:rFonts w:hint="eastAsia" w:ascii="仿宋" w:hAnsi="仿宋" w:eastAsia="仿宋" w:cs="仿宋"/>
          <w:sz w:val="32"/>
          <w:szCs w:val="32"/>
          <w:lang w:val="en-US" w:eastAsia="zh-CN"/>
        </w:rPr>
        <w:t>VOC</w:t>
      </w:r>
      <w:r>
        <w:rPr>
          <w:rFonts w:hint="eastAsia" w:ascii="仿宋" w:hAnsi="仿宋" w:eastAsia="仿宋" w:cs="仿宋"/>
          <w:sz w:val="32"/>
          <w:szCs w:val="32"/>
          <w:vertAlign w:val="subscript"/>
          <w:lang w:val="en-US" w:eastAsia="zh-CN"/>
        </w:rPr>
        <w:t>s</w:t>
      </w:r>
      <w:r>
        <w:rPr>
          <w:rFonts w:hint="eastAsia" w:ascii="仿宋" w:hAnsi="仿宋" w:eastAsia="仿宋" w:cs="仿宋"/>
          <w:b w:val="0"/>
          <w:bCs w:val="0"/>
          <w:i w:val="0"/>
          <w:iCs w:val="0"/>
          <w:color w:val="auto"/>
          <w:sz w:val="32"/>
          <w:szCs w:val="32"/>
          <w:u w:val="none" w:color="auto"/>
          <w:lang w:val="en-US" w:eastAsia="zh-CN"/>
        </w:rPr>
        <w:t>无组织排放限值，</w:t>
      </w:r>
      <w:r>
        <w:rPr>
          <w:rFonts w:hint="eastAsia" w:ascii="仿宋" w:hAnsi="仿宋" w:eastAsia="仿宋" w:cs="仿宋"/>
          <w:bCs/>
          <w:i w:val="0"/>
          <w:iCs w:val="0"/>
          <w:color w:val="000000" w:themeColor="text1"/>
          <w:sz w:val="32"/>
          <w:szCs w:val="32"/>
          <w:highlight w:val="none"/>
          <w:u w:val="none" w:color="auto"/>
          <w:lang w:val="en-US" w:eastAsia="zh-CN"/>
        </w:rPr>
        <w:t>厂界</w:t>
      </w:r>
      <w:r>
        <w:rPr>
          <w:rFonts w:hint="eastAsia" w:ascii="仿宋" w:hAnsi="仿宋" w:eastAsia="仿宋" w:cs="仿宋"/>
          <w:bCs/>
          <w:i w:val="0"/>
          <w:iCs w:val="0"/>
          <w:color w:val="000000" w:themeColor="text1"/>
          <w:spacing w:val="-10"/>
          <w:sz w:val="32"/>
          <w:szCs w:val="32"/>
          <w:highlight w:val="none"/>
          <w:u w:val="none" w:color="auto"/>
          <w:lang w:eastAsia="zh-CN"/>
        </w:rPr>
        <w:t>非甲烷总烃</w:t>
      </w:r>
      <w:r>
        <w:rPr>
          <w:rFonts w:hint="eastAsia" w:ascii="仿宋" w:hAnsi="仿宋" w:eastAsia="仿宋" w:cs="仿宋"/>
          <w:bCs/>
          <w:i w:val="0"/>
          <w:iCs w:val="0"/>
          <w:color w:val="000000" w:themeColor="text1"/>
          <w:sz w:val="32"/>
          <w:szCs w:val="32"/>
          <w:highlight w:val="none"/>
          <w:u w:val="none" w:color="auto"/>
          <w:lang w:val="en-US" w:eastAsia="zh-CN"/>
        </w:rPr>
        <w:t>满足</w:t>
      </w:r>
      <w:r>
        <w:rPr>
          <w:rFonts w:hint="eastAsia" w:ascii="仿宋" w:hAnsi="仿宋" w:eastAsia="仿宋" w:cs="仿宋"/>
          <w:bCs/>
          <w:i w:val="0"/>
          <w:iCs w:val="0"/>
          <w:color w:val="000000" w:themeColor="text1"/>
          <w:spacing w:val="-10"/>
          <w:sz w:val="32"/>
          <w:szCs w:val="32"/>
          <w:highlight w:val="none"/>
          <w:u w:val="none" w:color="auto"/>
          <w:lang w:eastAsia="zh-CN"/>
        </w:rPr>
        <w:t>《合成树脂工业污染物排放标准》（GB31572-2015）中非甲烷总烃厂界无组织浓度标准（4.0mg/m</w:t>
      </w:r>
      <w:r>
        <w:rPr>
          <w:rFonts w:hint="eastAsia" w:ascii="仿宋" w:hAnsi="仿宋" w:eastAsia="仿宋" w:cs="仿宋"/>
          <w:bCs/>
          <w:i w:val="0"/>
          <w:iCs w:val="0"/>
          <w:color w:val="000000" w:themeColor="text1"/>
          <w:spacing w:val="-10"/>
          <w:sz w:val="32"/>
          <w:szCs w:val="32"/>
          <w:highlight w:val="none"/>
          <w:u w:val="none" w:color="auto"/>
          <w:vertAlign w:val="superscript"/>
          <w:lang w:eastAsia="zh-CN"/>
        </w:rPr>
        <w:t>3</w:t>
      </w:r>
      <w:r>
        <w:rPr>
          <w:rFonts w:hint="eastAsia" w:ascii="仿宋" w:hAnsi="仿宋" w:eastAsia="仿宋" w:cs="仿宋"/>
          <w:bCs/>
          <w:i w:val="0"/>
          <w:iCs w:val="0"/>
          <w:color w:val="000000" w:themeColor="text1"/>
          <w:spacing w:val="-10"/>
          <w:sz w:val="32"/>
          <w:szCs w:val="32"/>
          <w:highlight w:val="none"/>
          <w:u w:val="none" w:color="auto"/>
          <w:lang w:eastAsia="zh-CN"/>
        </w:rPr>
        <w:t>）要求。</w:t>
      </w:r>
    </w:p>
    <w:p w14:paraId="4FD87779">
      <w:pPr>
        <w:pStyle w:val="3"/>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㈣</w:t>
      </w:r>
      <w:r>
        <w:rPr>
          <w:rFonts w:hint="eastAsia" w:ascii="仿宋" w:hAnsi="仿宋" w:eastAsia="仿宋" w:cs="仿宋"/>
          <w:sz w:val="32"/>
          <w:szCs w:val="32"/>
          <w:lang w:eastAsia="zh-CN"/>
        </w:rPr>
        <w:t>严格落实噪声污染防治措施。</w:t>
      </w:r>
      <w:r>
        <w:rPr>
          <w:rFonts w:hint="eastAsia" w:ascii="仿宋" w:hAnsi="仿宋" w:eastAsia="仿宋" w:cs="仿宋"/>
          <w:sz w:val="32"/>
          <w:szCs w:val="32"/>
          <w:lang w:val="en-US" w:eastAsia="zh-CN"/>
        </w:rPr>
        <w:t>优先</w:t>
      </w:r>
      <w:r>
        <w:rPr>
          <w:rFonts w:hint="eastAsia" w:ascii="仿宋" w:hAnsi="仿宋" w:eastAsia="仿宋" w:cs="仿宋"/>
          <w:color w:val="444444"/>
          <w:sz w:val="32"/>
          <w:szCs w:val="32"/>
          <w:shd w:val="clear" w:color="auto" w:fill="FFFFFF"/>
        </w:rPr>
        <w:t>选用低噪声设备，</w:t>
      </w:r>
      <w:r>
        <w:rPr>
          <w:rFonts w:hint="eastAsia" w:ascii="仿宋" w:hAnsi="仿宋" w:eastAsia="仿宋" w:cs="仿宋"/>
          <w:color w:val="444444"/>
          <w:sz w:val="32"/>
          <w:szCs w:val="32"/>
          <w:shd w:val="clear" w:color="auto" w:fill="FFFFFF"/>
          <w:lang w:val="en-US" w:eastAsia="zh-CN"/>
        </w:rPr>
        <w:t>对产噪设备</w:t>
      </w:r>
      <w:r>
        <w:rPr>
          <w:rFonts w:hint="eastAsia" w:ascii="仿宋" w:hAnsi="仿宋" w:eastAsia="仿宋" w:cs="仿宋"/>
          <w:color w:val="444444"/>
          <w:sz w:val="32"/>
          <w:szCs w:val="32"/>
          <w:shd w:val="clear" w:color="auto" w:fill="FFFFFF"/>
        </w:rPr>
        <w:t>采取</w:t>
      </w:r>
      <w:r>
        <w:rPr>
          <w:rFonts w:hint="eastAsia" w:ascii="仿宋" w:hAnsi="仿宋" w:eastAsia="仿宋" w:cs="仿宋"/>
          <w:color w:val="444444"/>
          <w:sz w:val="32"/>
          <w:szCs w:val="32"/>
          <w:shd w:val="clear" w:color="auto" w:fill="FFFFFF"/>
          <w:lang w:eastAsia="zh-CN"/>
        </w:rPr>
        <w:t>消</w:t>
      </w:r>
      <w:r>
        <w:rPr>
          <w:rFonts w:hint="eastAsia" w:ascii="仿宋" w:hAnsi="仿宋" w:eastAsia="仿宋" w:cs="仿宋"/>
          <w:color w:val="444444"/>
          <w:sz w:val="32"/>
          <w:szCs w:val="32"/>
          <w:shd w:val="clear" w:color="auto" w:fill="FFFFFF"/>
        </w:rPr>
        <w:t>声、减振等</w:t>
      </w:r>
      <w:r>
        <w:rPr>
          <w:rFonts w:hint="eastAsia" w:ascii="仿宋" w:hAnsi="仿宋" w:eastAsia="仿宋" w:cs="仿宋"/>
          <w:color w:val="444444"/>
          <w:sz w:val="32"/>
          <w:szCs w:val="32"/>
          <w:shd w:val="clear" w:color="auto" w:fill="FFFFFF"/>
          <w:lang w:eastAsia="zh-CN"/>
        </w:rPr>
        <w:t>有效</w:t>
      </w:r>
      <w:r>
        <w:rPr>
          <w:rFonts w:hint="eastAsia" w:ascii="仿宋" w:hAnsi="仿宋" w:eastAsia="仿宋" w:cs="仿宋"/>
          <w:color w:val="444444"/>
          <w:sz w:val="32"/>
          <w:szCs w:val="32"/>
          <w:shd w:val="clear" w:color="auto" w:fill="FFFFFF"/>
        </w:rPr>
        <w:t>措施，</w:t>
      </w:r>
      <w:r>
        <w:rPr>
          <w:rFonts w:hint="eastAsia" w:ascii="仿宋" w:hAnsi="仿宋" w:eastAsia="仿宋" w:cs="仿宋"/>
          <w:sz w:val="32"/>
          <w:szCs w:val="32"/>
        </w:rPr>
        <w:t>保证厂界外噪声排放满足《工业企业厂界环境噪声排放标准》（GB12348－2008）</w:t>
      </w:r>
      <w:r>
        <w:rPr>
          <w:rFonts w:hint="eastAsia" w:ascii="仿宋" w:hAnsi="仿宋" w:eastAsia="仿宋" w:cs="仿宋"/>
          <w:sz w:val="32"/>
          <w:szCs w:val="32"/>
          <w:lang w:val="en-US" w:eastAsia="zh-CN"/>
        </w:rPr>
        <w:t>1</w:t>
      </w:r>
      <w:r>
        <w:rPr>
          <w:rFonts w:hint="eastAsia" w:ascii="仿宋" w:hAnsi="仿宋" w:eastAsia="仿宋" w:cs="仿宋"/>
          <w:sz w:val="32"/>
          <w:szCs w:val="32"/>
        </w:rPr>
        <w:t>类标准要求。</w:t>
      </w:r>
    </w:p>
    <w:p w14:paraId="537A7B0E">
      <w:pPr>
        <w:pStyle w:val="3"/>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sz w:val="32"/>
          <w:szCs w:val="32"/>
        </w:rPr>
        <w:t>㈤</w:t>
      </w:r>
      <w:r>
        <w:rPr>
          <w:rFonts w:hint="eastAsia" w:ascii="仿宋" w:hAnsi="仿宋" w:eastAsia="仿宋" w:cs="仿宋"/>
          <w:color w:val="000000"/>
          <w:kern w:val="0"/>
          <w:sz w:val="32"/>
          <w:szCs w:val="32"/>
          <w:lang w:eastAsia="zh-CN"/>
        </w:rPr>
        <w:t>严格落实固体</w:t>
      </w:r>
      <w:r>
        <w:rPr>
          <w:rFonts w:hint="eastAsia" w:ascii="仿宋" w:hAnsi="仿宋" w:eastAsia="仿宋" w:cs="仿宋"/>
          <w:sz w:val="32"/>
          <w:szCs w:val="32"/>
        </w:rPr>
        <w:t>废物</w:t>
      </w:r>
      <w:r>
        <w:rPr>
          <w:rFonts w:hint="eastAsia" w:ascii="仿宋" w:hAnsi="仿宋" w:eastAsia="仿宋" w:cs="仿宋"/>
          <w:sz w:val="32"/>
          <w:szCs w:val="32"/>
          <w:lang w:eastAsia="zh-CN"/>
        </w:rPr>
        <w:t>污染防治措施</w:t>
      </w:r>
      <w:r>
        <w:rPr>
          <w:rFonts w:hint="eastAsia" w:ascii="仿宋" w:hAnsi="仿宋" w:eastAsia="仿宋" w:cs="仿宋"/>
          <w:sz w:val="32"/>
          <w:szCs w:val="32"/>
        </w:rPr>
        <w:t>。</w:t>
      </w:r>
      <w:r>
        <w:rPr>
          <w:rFonts w:hint="eastAsia" w:ascii="仿宋" w:hAnsi="仿宋" w:eastAsia="仿宋" w:cs="仿宋"/>
          <w:sz w:val="32"/>
          <w:szCs w:val="32"/>
          <w:lang w:eastAsia="zh-CN"/>
        </w:rPr>
        <w:t>涉及一般工业固废贮存场所需满足《一般工业固体废物贮存和填埋污染控制标准》（</w:t>
      </w:r>
      <w:r>
        <w:rPr>
          <w:rFonts w:hint="eastAsia" w:ascii="仿宋" w:hAnsi="仿宋" w:eastAsia="仿宋" w:cs="仿宋"/>
          <w:sz w:val="32"/>
          <w:szCs w:val="32"/>
          <w:lang w:val="en-US" w:eastAsia="zh-CN"/>
        </w:rPr>
        <w:t>GB18599-2020</w:t>
      </w:r>
      <w:r>
        <w:rPr>
          <w:rFonts w:hint="eastAsia" w:ascii="仿宋" w:hAnsi="仿宋" w:eastAsia="仿宋" w:cs="仿宋"/>
          <w:sz w:val="32"/>
          <w:szCs w:val="32"/>
          <w:lang w:eastAsia="zh-CN"/>
        </w:rPr>
        <w:t>）标准要求，由专人负责固体废物的收集、贮存，配合地方要求进行集中处置</w:t>
      </w:r>
      <w:r>
        <w:rPr>
          <w:rFonts w:hint="eastAsia" w:ascii="仿宋" w:hAnsi="仿宋" w:eastAsia="仿宋" w:cs="仿宋"/>
          <w:sz w:val="32"/>
          <w:szCs w:val="32"/>
          <w:lang w:val="en-US" w:eastAsia="zh-CN"/>
        </w:rPr>
        <w:t>；项目危废间贮存库采取分区防治措施，做好化学品库及危废库的防治措施管理，</w:t>
      </w:r>
      <w:r>
        <w:rPr>
          <w:rFonts w:hint="eastAsia" w:ascii="仿宋" w:hAnsi="仿宋" w:eastAsia="仿宋" w:cs="仿宋"/>
          <w:sz w:val="32"/>
          <w:szCs w:val="32"/>
          <w:lang w:eastAsia="zh-CN"/>
        </w:rPr>
        <w:t>设计与实施中</w:t>
      </w:r>
      <w:r>
        <w:rPr>
          <w:rFonts w:hint="eastAsia" w:ascii="仿宋" w:hAnsi="仿宋" w:eastAsia="仿宋" w:cs="仿宋"/>
          <w:sz w:val="32"/>
          <w:szCs w:val="32"/>
        </w:rPr>
        <w:t>严格按照</w:t>
      </w:r>
      <w:r>
        <w:rPr>
          <w:rFonts w:hint="eastAsia" w:ascii="仿宋" w:hAnsi="仿宋" w:eastAsia="仿宋" w:cs="仿宋"/>
          <w:color w:val="333333"/>
          <w:kern w:val="0"/>
          <w:sz w:val="32"/>
          <w:szCs w:val="32"/>
        </w:rPr>
        <w:t>《危险废物贮存污染控制标准》（GB18597-2023）</w:t>
      </w:r>
      <w:r>
        <w:rPr>
          <w:rFonts w:hint="eastAsia" w:ascii="仿宋" w:hAnsi="仿宋" w:eastAsia="仿宋" w:cs="仿宋"/>
          <w:color w:val="333333"/>
          <w:kern w:val="0"/>
          <w:sz w:val="32"/>
          <w:szCs w:val="32"/>
          <w:lang w:eastAsia="zh-CN"/>
        </w:rPr>
        <w:t>及《危险废物收集、贮存、运输技术规范》（</w:t>
      </w:r>
      <w:r>
        <w:rPr>
          <w:rFonts w:hint="eastAsia" w:ascii="仿宋" w:hAnsi="仿宋" w:eastAsia="仿宋" w:cs="仿宋"/>
          <w:color w:val="333333"/>
          <w:kern w:val="0"/>
          <w:sz w:val="32"/>
          <w:szCs w:val="32"/>
          <w:lang w:val="en-US" w:eastAsia="zh-CN"/>
        </w:rPr>
        <w:t>HJ2025-2012</w:t>
      </w:r>
      <w:r>
        <w:rPr>
          <w:rFonts w:hint="eastAsia" w:ascii="仿宋" w:hAnsi="仿宋" w:eastAsia="仿宋" w:cs="仿宋"/>
          <w:color w:val="333333"/>
          <w:kern w:val="0"/>
          <w:sz w:val="32"/>
          <w:szCs w:val="32"/>
          <w:lang w:eastAsia="zh-CN"/>
        </w:rPr>
        <w:t>）要求</w:t>
      </w:r>
      <w:r>
        <w:rPr>
          <w:rFonts w:hint="eastAsia" w:ascii="仿宋" w:hAnsi="仿宋" w:eastAsia="仿宋" w:cs="仿宋"/>
          <w:sz w:val="32"/>
          <w:szCs w:val="32"/>
        </w:rPr>
        <w:t>执行</w:t>
      </w:r>
      <w:r>
        <w:rPr>
          <w:rFonts w:hint="eastAsia" w:ascii="仿宋" w:hAnsi="仿宋" w:eastAsia="仿宋" w:cs="仿宋"/>
          <w:i w:val="0"/>
          <w:iCs w:val="0"/>
          <w:color w:val="auto"/>
          <w:sz w:val="32"/>
          <w:szCs w:val="32"/>
          <w:u w:val="none" w:color="auto"/>
          <w:lang w:val="en-US" w:eastAsia="zh-CN"/>
        </w:rPr>
        <w:t>。</w:t>
      </w:r>
    </w:p>
    <w:p w14:paraId="74E0911E">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rPr>
        <w:t>㈥严格落实环境管理措施及监测要求。建立健全符合本项目环境保护管理制度，形成制度化管理，设专职环保管理人员,并按照环境监测计划对环保设施运行情况进行跟踪监测，确保各项污染物达标排放</w:t>
      </w:r>
      <w:r>
        <w:rPr>
          <w:rFonts w:hint="eastAsia" w:ascii="仿宋" w:hAnsi="仿宋" w:eastAsia="仿宋" w:cs="仿宋"/>
          <w:sz w:val="32"/>
          <w:szCs w:val="32"/>
          <w:lang w:eastAsia="zh-CN"/>
        </w:rPr>
        <w:t>。项目运行排放污染物前，按照排污许可证申请与核发技术规范要求申请并取得排污许可证，并落实排污许可证规定的环境管理和信息公开要求。</w:t>
      </w:r>
    </w:p>
    <w:p w14:paraId="2B621D27">
      <w:pPr>
        <w:pStyle w:val="3"/>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㈦</w:t>
      </w:r>
      <w:r>
        <w:rPr>
          <w:rFonts w:hint="eastAsia" w:ascii="仿宋" w:hAnsi="仿宋" w:eastAsia="仿宋" w:cs="仿宋"/>
          <w:sz w:val="32"/>
          <w:szCs w:val="32"/>
          <w:lang w:eastAsia="zh-CN"/>
        </w:rPr>
        <w:t>严格落实环境风险防范措施。</w:t>
      </w:r>
      <w:r>
        <w:rPr>
          <w:rFonts w:hint="eastAsia" w:ascii="仿宋" w:hAnsi="仿宋" w:eastAsia="仿宋" w:cs="仿宋"/>
          <w:sz w:val="32"/>
          <w:szCs w:val="32"/>
          <w:lang w:val="en-US" w:eastAsia="zh-CN"/>
        </w:rPr>
        <w:t>建立环境风险防范措施和应急管理体系，按照有关规定强化危险废物贮存的环境管理，健全和完善安全风险、环境风险应急预案，防止环境污染事故的发生</w:t>
      </w:r>
      <w:r>
        <w:rPr>
          <w:rFonts w:hint="eastAsia" w:ascii="仿宋" w:hAnsi="仿宋" w:eastAsia="仿宋" w:cs="仿宋"/>
          <w:sz w:val="32"/>
          <w:szCs w:val="32"/>
        </w:rPr>
        <w:t>。</w:t>
      </w:r>
    </w:p>
    <w:p w14:paraId="2553260C">
      <w:pPr>
        <w:keepNext w:val="0"/>
        <w:keepLines w:val="0"/>
        <w:pageBreakBefore w:val="0"/>
        <w:widowControl w:val="0"/>
        <w:numPr>
          <w:ilvl w:val="0"/>
          <w:numId w:val="2"/>
        </w:numPr>
        <w:kinsoku/>
        <w:wordWrap/>
        <w:overflowPunct/>
        <w:topLinePunct w:val="0"/>
        <w:bidi w:val="0"/>
        <w:spacing w:line="60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项目建设必须严格执行环境保护设施与主体工程同时设计、同时施工、同时投</w:t>
      </w:r>
      <w:r>
        <w:rPr>
          <w:rFonts w:hint="eastAsia" w:ascii="仿宋" w:hAnsi="仿宋" w:eastAsia="仿宋" w:cs="仿宋"/>
          <w:sz w:val="32"/>
          <w:szCs w:val="32"/>
          <w:lang w:eastAsia="zh-CN"/>
        </w:rPr>
        <w:t>入</w:t>
      </w:r>
      <w:r>
        <w:rPr>
          <w:rFonts w:hint="eastAsia" w:ascii="仿宋" w:hAnsi="仿宋" w:eastAsia="仿宋" w:cs="仿宋"/>
          <w:sz w:val="32"/>
          <w:szCs w:val="32"/>
        </w:rPr>
        <w:t>使用的“三同时”制度，项目竣工后，你单位必须按照规定程序进行</w:t>
      </w:r>
      <w:r>
        <w:rPr>
          <w:rFonts w:hint="eastAsia" w:ascii="仿宋" w:hAnsi="仿宋" w:eastAsia="仿宋" w:cs="仿宋"/>
          <w:sz w:val="32"/>
          <w:szCs w:val="32"/>
          <w:lang w:val="en-US" w:eastAsia="zh-CN"/>
        </w:rPr>
        <w:t>排污许可、</w:t>
      </w:r>
      <w:r>
        <w:rPr>
          <w:rFonts w:hint="eastAsia" w:ascii="仿宋" w:hAnsi="仿宋" w:eastAsia="仿宋" w:cs="仿宋"/>
          <w:sz w:val="32"/>
          <w:szCs w:val="32"/>
        </w:rPr>
        <w:t>竣工环</w:t>
      </w:r>
      <w:r>
        <w:rPr>
          <w:rFonts w:hint="eastAsia" w:ascii="仿宋" w:hAnsi="仿宋" w:eastAsia="仿宋" w:cs="仿宋"/>
          <w:sz w:val="32"/>
          <w:szCs w:val="32"/>
          <w:lang w:val="en-US" w:eastAsia="zh-CN"/>
        </w:rPr>
        <w:t>保</w:t>
      </w:r>
      <w:r>
        <w:rPr>
          <w:rFonts w:hint="eastAsia" w:ascii="仿宋" w:hAnsi="仿宋" w:eastAsia="仿宋" w:cs="仿宋"/>
          <w:sz w:val="32"/>
          <w:szCs w:val="32"/>
        </w:rPr>
        <w:t>验收</w:t>
      </w:r>
      <w:r>
        <w:rPr>
          <w:rFonts w:hint="eastAsia" w:ascii="仿宋" w:hAnsi="仿宋" w:eastAsia="仿宋" w:cs="仿宋"/>
          <w:sz w:val="32"/>
          <w:szCs w:val="32"/>
          <w:lang w:eastAsia="zh-CN"/>
        </w:rPr>
        <w:t>，验收合格后，方可正式投入生产。</w:t>
      </w:r>
    </w:p>
    <w:p w14:paraId="0699CCAF">
      <w:pPr>
        <w:keepNext w:val="0"/>
        <w:keepLines w:val="0"/>
        <w:pageBreakBefore w:val="0"/>
        <w:widowControl w:val="0"/>
        <w:kinsoku/>
        <w:wordWrap/>
        <w:overflowPunct/>
        <w:topLinePunct w:val="0"/>
        <w:bidi w:val="0"/>
        <w:spacing w:line="60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四、该项目环境影响报告经批准后，项目的性质、规模、地点、工艺或者防治污染、防止生态破坏的措施发生重大变动的，应当重新报批该项目环境影响报告。自环境影响报告批复文件批准之日起，如超过5年方决定工程开工建设的，环境影响报告应当报我局重新审核。</w:t>
      </w:r>
    </w:p>
    <w:p w14:paraId="5DD263C5">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五、请</w:t>
      </w:r>
      <w:r>
        <w:rPr>
          <w:rFonts w:hint="eastAsia" w:ascii="仿宋" w:hAnsi="仿宋" w:eastAsia="仿宋" w:cs="仿宋"/>
          <w:sz w:val="32"/>
          <w:szCs w:val="32"/>
          <w:lang w:val="en-US" w:eastAsia="zh-CN"/>
        </w:rPr>
        <w:t>抚松县生态环境保护综合行政执法大队</w:t>
      </w:r>
      <w:r>
        <w:rPr>
          <w:rFonts w:hint="eastAsia" w:ascii="仿宋" w:hAnsi="仿宋" w:eastAsia="仿宋" w:cs="仿宋"/>
          <w:sz w:val="32"/>
          <w:szCs w:val="32"/>
        </w:rPr>
        <w:t>负责项目的监督检查和环境管理工作。</w:t>
      </w:r>
    </w:p>
    <w:p w14:paraId="723232FE">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p>
    <w:p w14:paraId="0457A2CD">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p>
    <w:p w14:paraId="7C79BD92">
      <w:pPr>
        <w:keepNext w:val="0"/>
        <w:keepLines w:val="0"/>
        <w:pageBreakBefore w:val="0"/>
        <w:widowControl w:val="0"/>
        <w:kinsoku/>
        <w:wordWrap/>
        <w:overflowPunct/>
        <w:topLinePunct w:val="0"/>
        <w:bidi w:val="0"/>
        <w:spacing w:line="600" w:lineRule="exact"/>
        <w:ind w:firstLine="5440" w:firstLineChars="1700"/>
        <w:textAlignment w:val="auto"/>
        <w:rPr>
          <w:rFonts w:hint="eastAsia" w:ascii="仿宋" w:hAnsi="仿宋" w:eastAsia="仿宋" w:cs="仿宋"/>
          <w:sz w:val="32"/>
          <w:szCs w:val="32"/>
        </w:rPr>
      </w:pPr>
    </w:p>
    <w:p w14:paraId="1AFE42BD">
      <w:pPr>
        <w:keepNext w:val="0"/>
        <w:keepLines w:val="0"/>
        <w:pageBreakBefore w:val="0"/>
        <w:widowControl w:val="0"/>
        <w:kinsoku/>
        <w:wordWrap/>
        <w:overflowPunct/>
        <w:topLinePunct w:val="0"/>
        <w:bidi w:val="0"/>
        <w:spacing w:line="600" w:lineRule="exact"/>
        <w:ind w:firstLine="5440" w:firstLineChars="17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sectPr>
      <w:footerReference r:id="rId3" w:type="default"/>
      <w:footerReference r:id="rId4" w:type="even"/>
      <w:pgSz w:w="11906" w:h="16838"/>
      <w:pgMar w:top="1418" w:right="1474" w:bottom="1134" w:left="1588" w:header="0" w:footer="567"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F53E">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4B47CCEC">
    <w:pPr>
      <w:pStyle w:val="6"/>
      <w:framePr w:wrap="around" w:vAnchor="text" w:hAnchor="margin" w:xAlign="outside" w:y="1"/>
      <w:ind w:right="360" w:firstLine="360"/>
      <w:rPr>
        <w:rStyle w:val="10"/>
      </w:rPr>
    </w:pPr>
  </w:p>
  <w:p w14:paraId="7C37BA18">
    <w:pPr>
      <w:pStyle w:val="6"/>
      <w:framePr w:wrap="around" w:vAnchor="text" w:hAnchor="margin" w:xAlign="outside" w:y="1"/>
      <w:ind w:right="360" w:firstLine="360"/>
      <w:rPr>
        <w:rStyle w:val="10"/>
      </w:rPr>
    </w:pPr>
  </w:p>
  <w:p w14:paraId="6665C908">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BA0E">
    <w:pPr>
      <w:pStyle w:val="6"/>
      <w:framePr w:wrap="around" w:vAnchor="text" w:hAnchor="margin" w:xAlign="center" w:y="1"/>
      <w:rPr>
        <w:rStyle w:val="10"/>
      </w:rPr>
    </w:pPr>
    <w:r>
      <w:fldChar w:fldCharType="begin"/>
    </w:r>
    <w:r>
      <w:rPr>
        <w:rStyle w:val="10"/>
      </w:rPr>
      <w:instrText xml:space="preserve">PAGE  </w:instrText>
    </w:r>
    <w:r>
      <w:fldChar w:fldCharType="end"/>
    </w:r>
  </w:p>
  <w:p w14:paraId="755B5D3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C83A"/>
    <w:multiLevelType w:val="singleLevel"/>
    <w:tmpl w:val="A156C83A"/>
    <w:lvl w:ilvl="0" w:tentative="0">
      <w:start w:val="1"/>
      <w:numFmt w:val="chineseCounting"/>
      <w:suff w:val="nothing"/>
      <w:lvlText w:val="%1、"/>
      <w:lvlJc w:val="left"/>
      <w:rPr>
        <w:rFonts w:hint="eastAsia"/>
      </w:rPr>
    </w:lvl>
  </w:abstractNum>
  <w:abstractNum w:abstractNumId="1">
    <w:nsid w:val="5500E3F2"/>
    <w:multiLevelType w:val="singleLevel"/>
    <w:tmpl w:val="5500E3F2"/>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zZGRkMzE0YmUzNGM0ZDk4ODk2MThjNGVlOWFhYWUifQ=="/>
  </w:docVars>
  <w:rsids>
    <w:rsidRoot w:val="00172A27"/>
    <w:rsid w:val="00001178"/>
    <w:rsid w:val="00002C7B"/>
    <w:rsid w:val="00003475"/>
    <w:rsid w:val="00005B4F"/>
    <w:rsid w:val="00006504"/>
    <w:rsid w:val="0000704E"/>
    <w:rsid w:val="0000795C"/>
    <w:rsid w:val="00010B94"/>
    <w:rsid w:val="00011F71"/>
    <w:rsid w:val="00017FDF"/>
    <w:rsid w:val="00021776"/>
    <w:rsid w:val="00024722"/>
    <w:rsid w:val="000249E2"/>
    <w:rsid w:val="000349C0"/>
    <w:rsid w:val="00037104"/>
    <w:rsid w:val="0003713B"/>
    <w:rsid w:val="00045351"/>
    <w:rsid w:val="00045DA4"/>
    <w:rsid w:val="00060B1C"/>
    <w:rsid w:val="00060D2E"/>
    <w:rsid w:val="000615B3"/>
    <w:rsid w:val="000618BE"/>
    <w:rsid w:val="00066211"/>
    <w:rsid w:val="00071EB7"/>
    <w:rsid w:val="0007328A"/>
    <w:rsid w:val="00074151"/>
    <w:rsid w:val="00081C33"/>
    <w:rsid w:val="00085E61"/>
    <w:rsid w:val="000973F6"/>
    <w:rsid w:val="000A0AAA"/>
    <w:rsid w:val="000A5036"/>
    <w:rsid w:val="000A5E07"/>
    <w:rsid w:val="000A5F30"/>
    <w:rsid w:val="000A645A"/>
    <w:rsid w:val="000B09A7"/>
    <w:rsid w:val="000B3CD1"/>
    <w:rsid w:val="000B7E22"/>
    <w:rsid w:val="000C60A3"/>
    <w:rsid w:val="000C69A2"/>
    <w:rsid w:val="000C74BB"/>
    <w:rsid w:val="000D000C"/>
    <w:rsid w:val="000D13EA"/>
    <w:rsid w:val="000D4958"/>
    <w:rsid w:val="000D77F2"/>
    <w:rsid w:val="000D7854"/>
    <w:rsid w:val="000E0BAE"/>
    <w:rsid w:val="000F023A"/>
    <w:rsid w:val="000F2D48"/>
    <w:rsid w:val="000F3AF4"/>
    <w:rsid w:val="00100BB5"/>
    <w:rsid w:val="00102800"/>
    <w:rsid w:val="0010436A"/>
    <w:rsid w:val="001115FA"/>
    <w:rsid w:val="00113BE9"/>
    <w:rsid w:val="00113EF2"/>
    <w:rsid w:val="00121DBB"/>
    <w:rsid w:val="001231E8"/>
    <w:rsid w:val="001300DC"/>
    <w:rsid w:val="00131BCB"/>
    <w:rsid w:val="00132AE5"/>
    <w:rsid w:val="0013580D"/>
    <w:rsid w:val="0013743C"/>
    <w:rsid w:val="00141205"/>
    <w:rsid w:val="00144886"/>
    <w:rsid w:val="0015012F"/>
    <w:rsid w:val="00150E3E"/>
    <w:rsid w:val="001514B3"/>
    <w:rsid w:val="00152559"/>
    <w:rsid w:val="00152AB8"/>
    <w:rsid w:val="00152E40"/>
    <w:rsid w:val="00153389"/>
    <w:rsid w:val="00155349"/>
    <w:rsid w:val="001609D8"/>
    <w:rsid w:val="00160FDC"/>
    <w:rsid w:val="001667EC"/>
    <w:rsid w:val="00172A27"/>
    <w:rsid w:val="00172DDB"/>
    <w:rsid w:val="00174D36"/>
    <w:rsid w:val="0018436A"/>
    <w:rsid w:val="001849A3"/>
    <w:rsid w:val="00197DEB"/>
    <w:rsid w:val="00197E64"/>
    <w:rsid w:val="001A2311"/>
    <w:rsid w:val="001A2546"/>
    <w:rsid w:val="001A5C6C"/>
    <w:rsid w:val="001A666A"/>
    <w:rsid w:val="001A7039"/>
    <w:rsid w:val="001B269D"/>
    <w:rsid w:val="001B2A79"/>
    <w:rsid w:val="001B6005"/>
    <w:rsid w:val="001C2D9F"/>
    <w:rsid w:val="001C3C12"/>
    <w:rsid w:val="001D2EBA"/>
    <w:rsid w:val="001D4B81"/>
    <w:rsid w:val="001D52B6"/>
    <w:rsid w:val="001D6C0D"/>
    <w:rsid w:val="001E0A6A"/>
    <w:rsid w:val="001E27F1"/>
    <w:rsid w:val="001E3C44"/>
    <w:rsid w:val="001F2EAD"/>
    <w:rsid w:val="001F31E3"/>
    <w:rsid w:val="001F4916"/>
    <w:rsid w:val="001F65D6"/>
    <w:rsid w:val="00200609"/>
    <w:rsid w:val="00200FE9"/>
    <w:rsid w:val="0020353A"/>
    <w:rsid w:val="00203588"/>
    <w:rsid w:val="00205FA1"/>
    <w:rsid w:val="002072C9"/>
    <w:rsid w:val="00207B77"/>
    <w:rsid w:val="00210744"/>
    <w:rsid w:val="00211594"/>
    <w:rsid w:val="00211D9C"/>
    <w:rsid w:val="00213DF9"/>
    <w:rsid w:val="00216647"/>
    <w:rsid w:val="002167D0"/>
    <w:rsid w:val="00216DE6"/>
    <w:rsid w:val="00217FDF"/>
    <w:rsid w:val="00223914"/>
    <w:rsid w:val="00225912"/>
    <w:rsid w:val="00227CF6"/>
    <w:rsid w:val="00230E18"/>
    <w:rsid w:val="00232BE4"/>
    <w:rsid w:val="00233FED"/>
    <w:rsid w:val="0024085C"/>
    <w:rsid w:val="00240CAA"/>
    <w:rsid w:val="002412A6"/>
    <w:rsid w:val="00245562"/>
    <w:rsid w:val="00246748"/>
    <w:rsid w:val="0025147C"/>
    <w:rsid w:val="002532B4"/>
    <w:rsid w:val="00255DFE"/>
    <w:rsid w:val="00257614"/>
    <w:rsid w:val="00262732"/>
    <w:rsid w:val="00270419"/>
    <w:rsid w:val="00271B12"/>
    <w:rsid w:val="00273ED6"/>
    <w:rsid w:val="00276259"/>
    <w:rsid w:val="00276AF5"/>
    <w:rsid w:val="002770E6"/>
    <w:rsid w:val="00282778"/>
    <w:rsid w:val="00287E5F"/>
    <w:rsid w:val="00291EA1"/>
    <w:rsid w:val="002952AA"/>
    <w:rsid w:val="002952B3"/>
    <w:rsid w:val="002A0A44"/>
    <w:rsid w:val="002A7C55"/>
    <w:rsid w:val="002B105A"/>
    <w:rsid w:val="002B298E"/>
    <w:rsid w:val="002B7398"/>
    <w:rsid w:val="002B73DD"/>
    <w:rsid w:val="002C2B06"/>
    <w:rsid w:val="002C4837"/>
    <w:rsid w:val="002D6E44"/>
    <w:rsid w:val="002D7913"/>
    <w:rsid w:val="002E0422"/>
    <w:rsid w:val="002E1B94"/>
    <w:rsid w:val="002E3762"/>
    <w:rsid w:val="002E4C13"/>
    <w:rsid w:val="002F50CD"/>
    <w:rsid w:val="002F7F1C"/>
    <w:rsid w:val="00301B44"/>
    <w:rsid w:val="00301BF5"/>
    <w:rsid w:val="00303DC4"/>
    <w:rsid w:val="00304E9A"/>
    <w:rsid w:val="00306015"/>
    <w:rsid w:val="00315B66"/>
    <w:rsid w:val="0031714C"/>
    <w:rsid w:val="00320609"/>
    <w:rsid w:val="00324B53"/>
    <w:rsid w:val="003251C7"/>
    <w:rsid w:val="0032577B"/>
    <w:rsid w:val="00325AE9"/>
    <w:rsid w:val="003351AB"/>
    <w:rsid w:val="00336115"/>
    <w:rsid w:val="003372CD"/>
    <w:rsid w:val="0033777B"/>
    <w:rsid w:val="00337FD1"/>
    <w:rsid w:val="00343409"/>
    <w:rsid w:val="0034496F"/>
    <w:rsid w:val="0034545E"/>
    <w:rsid w:val="00346B16"/>
    <w:rsid w:val="003526F2"/>
    <w:rsid w:val="00353C1C"/>
    <w:rsid w:val="00367842"/>
    <w:rsid w:val="00367F0E"/>
    <w:rsid w:val="0037401C"/>
    <w:rsid w:val="003765C6"/>
    <w:rsid w:val="0037742E"/>
    <w:rsid w:val="00381DDE"/>
    <w:rsid w:val="00391DC3"/>
    <w:rsid w:val="00394EE6"/>
    <w:rsid w:val="00396C87"/>
    <w:rsid w:val="003A3133"/>
    <w:rsid w:val="003A4E43"/>
    <w:rsid w:val="003B4E0F"/>
    <w:rsid w:val="003B5086"/>
    <w:rsid w:val="003C12CF"/>
    <w:rsid w:val="003C7A1A"/>
    <w:rsid w:val="003D5F64"/>
    <w:rsid w:val="003D6387"/>
    <w:rsid w:val="003E3031"/>
    <w:rsid w:val="003E424B"/>
    <w:rsid w:val="003F49A9"/>
    <w:rsid w:val="003F5165"/>
    <w:rsid w:val="003F5CCE"/>
    <w:rsid w:val="003F62FF"/>
    <w:rsid w:val="003F674F"/>
    <w:rsid w:val="004029F7"/>
    <w:rsid w:val="004106E6"/>
    <w:rsid w:val="00410E04"/>
    <w:rsid w:val="00411E78"/>
    <w:rsid w:val="00414FE7"/>
    <w:rsid w:val="00416AD1"/>
    <w:rsid w:val="00422579"/>
    <w:rsid w:val="00423B48"/>
    <w:rsid w:val="00426A48"/>
    <w:rsid w:val="00430C43"/>
    <w:rsid w:val="00431E58"/>
    <w:rsid w:val="004324E2"/>
    <w:rsid w:val="0043651E"/>
    <w:rsid w:val="00444D56"/>
    <w:rsid w:val="00445371"/>
    <w:rsid w:val="004516CD"/>
    <w:rsid w:val="00455D12"/>
    <w:rsid w:val="00460FC5"/>
    <w:rsid w:val="00462368"/>
    <w:rsid w:val="00462873"/>
    <w:rsid w:val="0046375E"/>
    <w:rsid w:val="0046541C"/>
    <w:rsid w:val="0047133A"/>
    <w:rsid w:val="0047338A"/>
    <w:rsid w:val="00474B0F"/>
    <w:rsid w:val="0047670F"/>
    <w:rsid w:val="00476AA7"/>
    <w:rsid w:val="004773D7"/>
    <w:rsid w:val="0048058E"/>
    <w:rsid w:val="004811FA"/>
    <w:rsid w:val="00481927"/>
    <w:rsid w:val="00484436"/>
    <w:rsid w:val="00485B64"/>
    <w:rsid w:val="00485F71"/>
    <w:rsid w:val="00486B47"/>
    <w:rsid w:val="00496A43"/>
    <w:rsid w:val="00497C95"/>
    <w:rsid w:val="004A2B9A"/>
    <w:rsid w:val="004A4114"/>
    <w:rsid w:val="004A56E7"/>
    <w:rsid w:val="004B2B58"/>
    <w:rsid w:val="004B2FBB"/>
    <w:rsid w:val="004B40DA"/>
    <w:rsid w:val="004B7177"/>
    <w:rsid w:val="004C3588"/>
    <w:rsid w:val="004C36E8"/>
    <w:rsid w:val="004C3AE6"/>
    <w:rsid w:val="004D0139"/>
    <w:rsid w:val="004D2DC7"/>
    <w:rsid w:val="004E118D"/>
    <w:rsid w:val="004E4ADD"/>
    <w:rsid w:val="004F4350"/>
    <w:rsid w:val="004F48AB"/>
    <w:rsid w:val="004F57D8"/>
    <w:rsid w:val="0050064F"/>
    <w:rsid w:val="00500E0D"/>
    <w:rsid w:val="00503AD4"/>
    <w:rsid w:val="00503D28"/>
    <w:rsid w:val="00513C39"/>
    <w:rsid w:val="005141D1"/>
    <w:rsid w:val="00515E02"/>
    <w:rsid w:val="00520D82"/>
    <w:rsid w:val="00521827"/>
    <w:rsid w:val="0052472E"/>
    <w:rsid w:val="00524802"/>
    <w:rsid w:val="00535BB2"/>
    <w:rsid w:val="0054185A"/>
    <w:rsid w:val="00543718"/>
    <w:rsid w:val="00543930"/>
    <w:rsid w:val="00546352"/>
    <w:rsid w:val="00551102"/>
    <w:rsid w:val="00555552"/>
    <w:rsid w:val="00563B5F"/>
    <w:rsid w:val="00572C9C"/>
    <w:rsid w:val="00572EB3"/>
    <w:rsid w:val="005736CD"/>
    <w:rsid w:val="00575795"/>
    <w:rsid w:val="00577155"/>
    <w:rsid w:val="00581F1A"/>
    <w:rsid w:val="0058326E"/>
    <w:rsid w:val="00583388"/>
    <w:rsid w:val="0058592C"/>
    <w:rsid w:val="00587EFD"/>
    <w:rsid w:val="00590652"/>
    <w:rsid w:val="005A1839"/>
    <w:rsid w:val="005A36E4"/>
    <w:rsid w:val="005A5F13"/>
    <w:rsid w:val="005B2636"/>
    <w:rsid w:val="005B435E"/>
    <w:rsid w:val="005B46D9"/>
    <w:rsid w:val="005B4772"/>
    <w:rsid w:val="005B66D4"/>
    <w:rsid w:val="005C0305"/>
    <w:rsid w:val="005C0FBC"/>
    <w:rsid w:val="005C31FD"/>
    <w:rsid w:val="005C427A"/>
    <w:rsid w:val="005C5794"/>
    <w:rsid w:val="005C69BC"/>
    <w:rsid w:val="005D4F21"/>
    <w:rsid w:val="005D5D69"/>
    <w:rsid w:val="005D640D"/>
    <w:rsid w:val="005E0133"/>
    <w:rsid w:val="005E4A9F"/>
    <w:rsid w:val="005E7296"/>
    <w:rsid w:val="005F0A4E"/>
    <w:rsid w:val="005F25F2"/>
    <w:rsid w:val="005F4EED"/>
    <w:rsid w:val="00602A16"/>
    <w:rsid w:val="00602A6C"/>
    <w:rsid w:val="00603227"/>
    <w:rsid w:val="00605098"/>
    <w:rsid w:val="00605225"/>
    <w:rsid w:val="006126F1"/>
    <w:rsid w:val="00614155"/>
    <w:rsid w:val="006161B8"/>
    <w:rsid w:val="00616250"/>
    <w:rsid w:val="0061701E"/>
    <w:rsid w:val="006268E6"/>
    <w:rsid w:val="0062780E"/>
    <w:rsid w:val="00627C8C"/>
    <w:rsid w:val="006323B7"/>
    <w:rsid w:val="00635318"/>
    <w:rsid w:val="00635551"/>
    <w:rsid w:val="00635C49"/>
    <w:rsid w:val="00637338"/>
    <w:rsid w:val="006413C1"/>
    <w:rsid w:val="00642595"/>
    <w:rsid w:val="0064330C"/>
    <w:rsid w:val="00643B0D"/>
    <w:rsid w:val="00644247"/>
    <w:rsid w:val="006445ED"/>
    <w:rsid w:val="00644C59"/>
    <w:rsid w:val="00653A7C"/>
    <w:rsid w:val="00660D0F"/>
    <w:rsid w:val="00665028"/>
    <w:rsid w:val="0066538F"/>
    <w:rsid w:val="00667524"/>
    <w:rsid w:val="00667C25"/>
    <w:rsid w:val="006709D4"/>
    <w:rsid w:val="00671345"/>
    <w:rsid w:val="00677109"/>
    <w:rsid w:val="00680608"/>
    <w:rsid w:val="00680920"/>
    <w:rsid w:val="00680BC1"/>
    <w:rsid w:val="00687260"/>
    <w:rsid w:val="00692C7D"/>
    <w:rsid w:val="0069618C"/>
    <w:rsid w:val="006A127E"/>
    <w:rsid w:val="006A1C2A"/>
    <w:rsid w:val="006A34CD"/>
    <w:rsid w:val="006B4DD2"/>
    <w:rsid w:val="006C289F"/>
    <w:rsid w:val="006C47AF"/>
    <w:rsid w:val="006C66A2"/>
    <w:rsid w:val="006D0AA8"/>
    <w:rsid w:val="006D27BA"/>
    <w:rsid w:val="006D3820"/>
    <w:rsid w:val="006D47AA"/>
    <w:rsid w:val="006D4B0F"/>
    <w:rsid w:val="006D7231"/>
    <w:rsid w:val="006D780F"/>
    <w:rsid w:val="006E0B35"/>
    <w:rsid w:val="006E0ED0"/>
    <w:rsid w:val="006E73B2"/>
    <w:rsid w:val="006F3DE3"/>
    <w:rsid w:val="006F4D6E"/>
    <w:rsid w:val="006F54B2"/>
    <w:rsid w:val="006F622D"/>
    <w:rsid w:val="006F6F5C"/>
    <w:rsid w:val="00703426"/>
    <w:rsid w:val="00703BDB"/>
    <w:rsid w:val="00704861"/>
    <w:rsid w:val="00706BFC"/>
    <w:rsid w:val="00710C7F"/>
    <w:rsid w:val="007118A4"/>
    <w:rsid w:val="00717317"/>
    <w:rsid w:val="00720A5D"/>
    <w:rsid w:val="00723DF4"/>
    <w:rsid w:val="0072406F"/>
    <w:rsid w:val="00724DD0"/>
    <w:rsid w:val="007361EC"/>
    <w:rsid w:val="007401EA"/>
    <w:rsid w:val="00751020"/>
    <w:rsid w:val="00752D41"/>
    <w:rsid w:val="00753680"/>
    <w:rsid w:val="00761915"/>
    <w:rsid w:val="0076451D"/>
    <w:rsid w:val="00767D52"/>
    <w:rsid w:val="00770EF5"/>
    <w:rsid w:val="007757F9"/>
    <w:rsid w:val="00775A2A"/>
    <w:rsid w:val="0077729A"/>
    <w:rsid w:val="0078269F"/>
    <w:rsid w:val="00787649"/>
    <w:rsid w:val="00790207"/>
    <w:rsid w:val="00791ABB"/>
    <w:rsid w:val="00791DFA"/>
    <w:rsid w:val="007975BA"/>
    <w:rsid w:val="00797820"/>
    <w:rsid w:val="007A1788"/>
    <w:rsid w:val="007A4A7E"/>
    <w:rsid w:val="007A4D32"/>
    <w:rsid w:val="007A6F6A"/>
    <w:rsid w:val="007B0ED1"/>
    <w:rsid w:val="007B3833"/>
    <w:rsid w:val="007B39E2"/>
    <w:rsid w:val="007B47A7"/>
    <w:rsid w:val="007B4B3F"/>
    <w:rsid w:val="007B7D31"/>
    <w:rsid w:val="007C030E"/>
    <w:rsid w:val="007C4811"/>
    <w:rsid w:val="007C65D5"/>
    <w:rsid w:val="007C72B4"/>
    <w:rsid w:val="007D4AE5"/>
    <w:rsid w:val="007D5B9C"/>
    <w:rsid w:val="007D7CBC"/>
    <w:rsid w:val="007F015B"/>
    <w:rsid w:val="007F6493"/>
    <w:rsid w:val="008013FE"/>
    <w:rsid w:val="0080406B"/>
    <w:rsid w:val="00810159"/>
    <w:rsid w:val="008110A1"/>
    <w:rsid w:val="00811388"/>
    <w:rsid w:val="0081185E"/>
    <w:rsid w:val="008135E2"/>
    <w:rsid w:val="00817188"/>
    <w:rsid w:val="0081795C"/>
    <w:rsid w:val="00821756"/>
    <w:rsid w:val="008239B1"/>
    <w:rsid w:val="008253FA"/>
    <w:rsid w:val="008269DE"/>
    <w:rsid w:val="008275D3"/>
    <w:rsid w:val="0083105F"/>
    <w:rsid w:val="008340A1"/>
    <w:rsid w:val="00835730"/>
    <w:rsid w:val="00836A9B"/>
    <w:rsid w:val="00836E6F"/>
    <w:rsid w:val="00845461"/>
    <w:rsid w:val="00845C17"/>
    <w:rsid w:val="00857501"/>
    <w:rsid w:val="00866854"/>
    <w:rsid w:val="00870526"/>
    <w:rsid w:val="00871F75"/>
    <w:rsid w:val="008745CD"/>
    <w:rsid w:val="00876469"/>
    <w:rsid w:val="0088300A"/>
    <w:rsid w:val="00883548"/>
    <w:rsid w:val="0088437E"/>
    <w:rsid w:val="00884CE5"/>
    <w:rsid w:val="00890BE0"/>
    <w:rsid w:val="00891392"/>
    <w:rsid w:val="008953F4"/>
    <w:rsid w:val="00896F48"/>
    <w:rsid w:val="00897D2C"/>
    <w:rsid w:val="008A3CB2"/>
    <w:rsid w:val="008A4B91"/>
    <w:rsid w:val="008A764B"/>
    <w:rsid w:val="008B55B8"/>
    <w:rsid w:val="008B7D3B"/>
    <w:rsid w:val="008C3196"/>
    <w:rsid w:val="008C4B92"/>
    <w:rsid w:val="008D1040"/>
    <w:rsid w:val="008D545E"/>
    <w:rsid w:val="008D631D"/>
    <w:rsid w:val="008E1E6C"/>
    <w:rsid w:val="008F0557"/>
    <w:rsid w:val="008F0667"/>
    <w:rsid w:val="008F1B77"/>
    <w:rsid w:val="008F4D84"/>
    <w:rsid w:val="00901F32"/>
    <w:rsid w:val="00914B2F"/>
    <w:rsid w:val="009217BB"/>
    <w:rsid w:val="0092325C"/>
    <w:rsid w:val="009341BC"/>
    <w:rsid w:val="00937DBE"/>
    <w:rsid w:val="009407D8"/>
    <w:rsid w:val="00942670"/>
    <w:rsid w:val="009430AD"/>
    <w:rsid w:val="00944F37"/>
    <w:rsid w:val="00952054"/>
    <w:rsid w:val="00961DB9"/>
    <w:rsid w:val="00962ECD"/>
    <w:rsid w:val="00963E84"/>
    <w:rsid w:val="00970418"/>
    <w:rsid w:val="00980665"/>
    <w:rsid w:val="009823C1"/>
    <w:rsid w:val="00985A18"/>
    <w:rsid w:val="00986170"/>
    <w:rsid w:val="009867A5"/>
    <w:rsid w:val="00987C6B"/>
    <w:rsid w:val="009908D9"/>
    <w:rsid w:val="00995A8E"/>
    <w:rsid w:val="009963E2"/>
    <w:rsid w:val="009A0531"/>
    <w:rsid w:val="009A1694"/>
    <w:rsid w:val="009A203A"/>
    <w:rsid w:val="009A20FE"/>
    <w:rsid w:val="009A31E4"/>
    <w:rsid w:val="009A3809"/>
    <w:rsid w:val="009A6907"/>
    <w:rsid w:val="009B16E1"/>
    <w:rsid w:val="009B19F8"/>
    <w:rsid w:val="009B771A"/>
    <w:rsid w:val="009C1C2B"/>
    <w:rsid w:val="009C4324"/>
    <w:rsid w:val="009D7D2D"/>
    <w:rsid w:val="009E0398"/>
    <w:rsid w:val="009E5A85"/>
    <w:rsid w:val="009E7C14"/>
    <w:rsid w:val="009F09DF"/>
    <w:rsid w:val="009F2EF1"/>
    <w:rsid w:val="009F795B"/>
    <w:rsid w:val="009F7F16"/>
    <w:rsid w:val="00A06E27"/>
    <w:rsid w:val="00A07A26"/>
    <w:rsid w:val="00A207E1"/>
    <w:rsid w:val="00A224B6"/>
    <w:rsid w:val="00A31B80"/>
    <w:rsid w:val="00A34CC4"/>
    <w:rsid w:val="00A42337"/>
    <w:rsid w:val="00A42949"/>
    <w:rsid w:val="00A4608E"/>
    <w:rsid w:val="00A5046A"/>
    <w:rsid w:val="00A529B3"/>
    <w:rsid w:val="00A533F8"/>
    <w:rsid w:val="00A61ECF"/>
    <w:rsid w:val="00A6460A"/>
    <w:rsid w:val="00A7301D"/>
    <w:rsid w:val="00A74057"/>
    <w:rsid w:val="00A7417F"/>
    <w:rsid w:val="00A777D6"/>
    <w:rsid w:val="00A81FC0"/>
    <w:rsid w:val="00A83FAF"/>
    <w:rsid w:val="00A84A8E"/>
    <w:rsid w:val="00A84C46"/>
    <w:rsid w:val="00A91C1E"/>
    <w:rsid w:val="00A930F1"/>
    <w:rsid w:val="00A93B5C"/>
    <w:rsid w:val="00AA11AC"/>
    <w:rsid w:val="00AA1F2F"/>
    <w:rsid w:val="00AA40DF"/>
    <w:rsid w:val="00AA6649"/>
    <w:rsid w:val="00AA72BA"/>
    <w:rsid w:val="00AA795D"/>
    <w:rsid w:val="00AB0423"/>
    <w:rsid w:val="00AB1667"/>
    <w:rsid w:val="00AB201C"/>
    <w:rsid w:val="00AB3CCC"/>
    <w:rsid w:val="00AC0B4D"/>
    <w:rsid w:val="00AC2284"/>
    <w:rsid w:val="00AC2C70"/>
    <w:rsid w:val="00AC4547"/>
    <w:rsid w:val="00AC6069"/>
    <w:rsid w:val="00AD1DC2"/>
    <w:rsid w:val="00AD7BC0"/>
    <w:rsid w:val="00AE0ABA"/>
    <w:rsid w:val="00AE1064"/>
    <w:rsid w:val="00AE2BD4"/>
    <w:rsid w:val="00AE6773"/>
    <w:rsid w:val="00AF1D72"/>
    <w:rsid w:val="00AF2D13"/>
    <w:rsid w:val="00AF5EC2"/>
    <w:rsid w:val="00AF6323"/>
    <w:rsid w:val="00AF707A"/>
    <w:rsid w:val="00B04D71"/>
    <w:rsid w:val="00B067BE"/>
    <w:rsid w:val="00B07ECA"/>
    <w:rsid w:val="00B1723D"/>
    <w:rsid w:val="00B1758F"/>
    <w:rsid w:val="00B20C54"/>
    <w:rsid w:val="00B217A9"/>
    <w:rsid w:val="00B21906"/>
    <w:rsid w:val="00B23020"/>
    <w:rsid w:val="00B27379"/>
    <w:rsid w:val="00B27F2C"/>
    <w:rsid w:val="00B3294D"/>
    <w:rsid w:val="00B35C4E"/>
    <w:rsid w:val="00B35EEA"/>
    <w:rsid w:val="00B37138"/>
    <w:rsid w:val="00B44967"/>
    <w:rsid w:val="00B456E9"/>
    <w:rsid w:val="00B50DD2"/>
    <w:rsid w:val="00B50E95"/>
    <w:rsid w:val="00B54620"/>
    <w:rsid w:val="00B60E68"/>
    <w:rsid w:val="00B67631"/>
    <w:rsid w:val="00B73551"/>
    <w:rsid w:val="00B754C2"/>
    <w:rsid w:val="00B84A28"/>
    <w:rsid w:val="00B85E4B"/>
    <w:rsid w:val="00B87038"/>
    <w:rsid w:val="00B90F71"/>
    <w:rsid w:val="00B93E5C"/>
    <w:rsid w:val="00B95B62"/>
    <w:rsid w:val="00BA37EC"/>
    <w:rsid w:val="00BA638B"/>
    <w:rsid w:val="00BB0532"/>
    <w:rsid w:val="00BB0A04"/>
    <w:rsid w:val="00BB1158"/>
    <w:rsid w:val="00BB6356"/>
    <w:rsid w:val="00BC1E29"/>
    <w:rsid w:val="00BC4A4D"/>
    <w:rsid w:val="00BD2E37"/>
    <w:rsid w:val="00BD7483"/>
    <w:rsid w:val="00BE250D"/>
    <w:rsid w:val="00BE665F"/>
    <w:rsid w:val="00BE6AC4"/>
    <w:rsid w:val="00BE6F71"/>
    <w:rsid w:val="00BF1C56"/>
    <w:rsid w:val="00BF2E57"/>
    <w:rsid w:val="00C03D35"/>
    <w:rsid w:val="00C044A1"/>
    <w:rsid w:val="00C06A2C"/>
    <w:rsid w:val="00C102F5"/>
    <w:rsid w:val="00C20303"/>
    <w:rsid w:val="00C35621"/>
    <w:rsid w:val="00C36202"/>
    <w:rsid w:val="00C40A5D"/>
    <w:rsid w:val="00C40D61"/>
    <w:rsid w:val="00C40E41"/>
    <w:rsid w:val="00C42BE4"/>
    <w:rsid w:val="00C42C53"/>
    <w:rsid w:val="00C435CD"/>
    <w:rsid w:val="00C51A7B"/>
    <w:rsid w:val="00C5378C"/>
    <w:rsid w:val="00C542BE"/>
    <w:rsid w:val="00C54A0B"/>
    <w:rsid w:val="00C570CD"/>
    <w:rsid w:val="00C60392"/>
    <w:rsid w:val="00C606C2"/>
    <w:rsid w:val="00C6704D"/>
    <w:rsid w:val="00C67284"/>
    <w:rsid w:val="00C74876"/>
    <w:rsid w:val="00C80F91"/>
    <w:rsid w:val="00C8279B"/>
    <w:rsid w:val="00C840C9"/>
    <w:rsid w:val="00C8597A"/>
    <w:rsid w:val="00C85ABD"/>
    <w:rsid w:val="00C86DA6"/>
    <w:rsid w:val="00C94E4E"/>
    <w:rsid w:val="00C9743C"/>
    <w:rsid w:val="00CA1939"/>
    <w:rsid w:val="00CA4845"/>
    <w:rsid w:val="00CA7E8C"/>
    <w:rsid w:val="00CB08EC"/>
    <w:rsid w:val="00CB1761"/>
    <w:rsid w:val="00CB4D37"/>
    <w:rsid w:val="00CB748B"/>
    <w:rsid w:val="00CC18AD"/>
    <w:rsid w:val="00CC4887"/>
    <w:rsid w:val="00CC6A2C"/>
    <w:rsid w:val="00CC7FC5"/>
    <w:rsid w:val="00CD0F2F"/>
    <w:rsid w:val="00CD3F0A"/>
    <w:rsid w:val="00CD4A16"/>
    <w:rsid w:val="00CD689B"/>
    <w:rsid w:val="00CD68CC"/>
    <w:rsid w:val="00CD6CA9"/>
    <w:rsid w:val="00CE28C0"/>
    <w:rsid w:val="00CE6003"/>
    <w:rsid w:val="00CE699A"/>
    <w:rsid w:val="00CE6D50"/>
    <w:rsid w:val="00CF0120"/>
    <w:rsid w:val="00CF301F"/>
    <w:rsid w:val="00D02018"/>
    <w:rsid w:val="00D02C43"/>
    <w:rsid w:val="00D13A98"/>
    <w:rsid w:val="00D15430"/>
    <w:rsid w:val="00D23B78"/>
    <w:rsid w:val="00D370BE"/>
    <w:rsid w:val="00D42D00"/>
    <w:rsid w:val="00D439A6"/>
    <w:rsid w:val="00D443A2"/>
    <w:rsid w:val="00D54E7C"/>
    <w:rsid w:val="00D54F01"/>
    <w:rsid w:val="00D5656F"/>
    <w:rsid w:val="00D60DA1"/>
    <w:rsid w:val="00D60DE6"/>
    <w:rsid w:val="00D60F27"/>
    <w:rsid w:val="00D73044"/>
    <w:rsid w:val="00D7334C"/>
    <w:rsid w:val="00D81D22"/>
    <w:rsid w:val="00D85694"/>
    <w:rsid w:val="00D90D90"/>
    <w:rsid w:val="00D91B1A"/>
    <w:rsid w:val="00D9316C"/>
    <w:rsid w:val="00D943C2"/>
    <w:rsid w:val="00D95C3E"/>
    <w:rsid w:val="00DB1542"/>
    <w:rsid w:val="00DB285E"/>
    <w:rsid w:val="00DB47FD"/>
    <w:rsid w:val="00DC45C6"/>
    <w:rsid w:val="00DC4938"/>
    <w:rsid w:val="00DC6BE6"/>
    <w:rsid w:val="00DD4B77"/>
    <w:rsid w:val="00DD5EC2"/>
    <w:rsid w:val="00DD646F"/>
    <w:rsid w:val="00DE1C5C"/>
    <w:rsid w:val="00DE63B2"/>
    <w:rsid w:val="00DF0493"/>
    <w:rsid w:val="00DF096A"/>
    <w:rsid w:val="00DF1F3E"/>
    <w:rsid w:val="00DF3921"/>
    <w:rsid w:val="00DF7E99"/>
    <w:rsid w:val="00E05698"/>
    <w:rsid w:val="00E0773C"/>
    <w:rsid w:val="00E16D4B"/>
    <w:rsid w:val="00E2010E"/>
    <w:rsid w:val="00E233F3"/>
    <w:rsid w:val="00E2446C"/>
    <w:rsid w:val="00E27DBA"/>
    <w:rsid w:val="00E317B1"/>
    <w:rsid w:val="00E33350"/>
    <w:rsid w:val="00E40959"/>
    <w:rsid w:val="00E438B7"/>
    <w:rsid w:val="00E4694F"/>
    <w:rsid w:val="00E60094"/>
    <w:rsid w:val="00E851D2"/>
    <w:rsid w:val="00E869AD"/>
    <w:rsid w:val="00E9446A"/>
    <w:rsid w:val="00E97E52"/>
    <w:rsid w:val="00EA6D48"/>
    <w:rsid w:val="00EB2D7B"/>
    <w:rsid w:val="00EB4627"/>
    <w:rsid w:val="00EB50C0"/>
    <w:rsid w:val="00EB5F7D"/>
    <w:rsid w:val="00EB7F8E"/>
    <w:rsid w:val="00EC25C3"/>
    <w:rsid w:val="00EC6B9F"/>
    <w:rsid w:val="00EC766A"/>
    <w:rsid w:val="00ED2360"/>
    <w:rsid w:val="00ED236E"/>
    <w:rsid w:val="00ED47C6"/>
    <w:rsid w:val="00ED4A77"/>
    <w:rsid w:val="00ED6DD2"/>
    <w:rsid w:val="00ED6F86"/>
    <w:rsid w:val="00EE1A06"/>
    <w:rsid w:val="00EE7125"/>
    <w:rsid w:val="00EF0B4C"/>
    <w:rsid w:val="00EF3C25"/>
    <w:rsid w:val="00EF4CAB"/>
    <w:rsid w:val="00EF5368"/>
    <w:rsid w:val="00EF5789"/>
    <w:rsid w:val="00F02162"/>
    <w:rsid w:val="00F03007"/>
    <w:rsid w:val="00F11EAD"/>
    <w:rsid w:val="00F124EC"/>
    <w:rsid w:val="00F13AEC"/>
    <w:rsid w:val="00F17343"/>
    <w:rsid w:val="00F22724"/>
    <w:rsid w:val="00F247FA"/>
    <w:rsid w:val="00F258D3"/>
    <w:rsid w:val="00F402D6"/>
    <w:rsid w:val="00F4185F"/>
    <w:rsid w:val="00F429C0"/>
    <w:rsid w:val="00F434CC"/>
    <w:rsid w:val="00F5349C"/>
    <w:rsid w:val="00F556C1"/>
    <w:rsid w:val="00F61204"/>
    <w:rsid w:val="00F6441D"/>
    <w:rsid w:val="00F6467D"/>
    <w:rsid w:val="00F7141D"/>
    <w:rsid w:val="00F746A9"/>
    <w:rsid w:val="00F74B3F"/>
    <w:rsid w:val="00F75841"/>
    <w:rsid w:val="00F76EE2"/>
    <w:rsid w:val="00F80C61"/>
    <w:rsid w:val="00F85228"/>
    <w:rsid w:val="00F94CBB"/>
    <w:rsid w:val="00FA1050"/>
    <w:rsid w:val="00FA2ADC"/>
    <w:rsid w:val="00FA4BAB"/>
    <w:rsid w:val="00FA515A"/>
    <w:rsid w:val="00FA6D2C"/>
    <w:rsid w:val="00FB0CD3"/>
    <w:rsid w:val="00FB15DD"/>
    <w:rsid w:val="00FB201B"/>
    <w:rsid w:val="00FB2054"/>
    <w:rsid w:val="00FB31EA"/>
    <w:rsid w:val="00FC070B"/>
    <w:rsid w:val="00FC1826"/>
    <w:rsid w:val="00FC4D34"/>
    <w:rsid w:val="00FD324C"/>
    <w:rsid w:val="00FD4AA3"/>
    <w:rsid w:val="00FE11A0"/>
    <w:rsid w:val="00FE2F25"/>
    <w:rsid w:val="00FE33AB"/>
    <w:rsid w:val="00FE403A"/>
    <w:rsid w:val="00FE45CA"/>
    <w:rsid w:val="00FF07FA"/>
    <w:rsid w:val="00FF5B5E"/>
    <w:rsid w:val="00FF6E21"/>
    <w:rsid w:val="01320917"/>
    <w:rsid w:val="01F304E5"/>
    <w:rsid w:val="03642074"/>
    <w:rsid w:val="06640675"/>
    <w:rsid w:val="082911C9"/>
    <w:rsid w:val="082E7B9A"/>
    <w:rsid w:val="0A2D4FA9"/>
    <w:rsid w:val="0A87352C"/>
    <w:rsid w:val="0D971C96"/>
    <w:rsid w:val="0F426BE4"/>
    <w:rsid w:val="10871778"/>
    <w:rsid w:val="109C205E"/>
    <w:rsid w:val="11A66EFD"/>
    <w:rsid w:val="12FC761B"/>
    <w:rsid w:val="13D13DA6"/>
    <w:rsid w:val="15CD3CC6"/>
    <w:rsid w:val="17C77568"/>
    <w:rsid w:val="18360C3A"/>
    <w:rsid w:val="188F44B4"/>
    <w:rsid w:val="18F02257"/>
    <w:rsid w:val="19C21346"/>
    <w:rsid w:val="1A1C2AB5"/>
    <w:rsid w:val="1A597ADC"/>
    <w:rsid w:val="1E1C03EB"/>
    <w:rsid w:val="1FCC191F"/>
    <w:rsid w:val="20691FB5"/>
    <w:rsid w:val="22D33565"/>
    <w:rsid w:val="235602E2"/>
    <w:rsid w:val="24FC7044"/>
    <w:rsid w:val="2ABA62BC"/>
    <w:rsid w:val="2AE80DE9"/>
    <w:rsid w:val="2B701C43"/>
    <w:rsid w:val="2C2276B4"/>
    <w:rsid w:val="2C2966D0"/>
    <w:rsid w:val="2EFC1606"/>
    <w:rsid w:val="2FA74CF9"/>
    <w:rsid w:val="3184176C"/>
    <w:rsid w:val="31D07CCF"/>
    <w:rsid w:val="327F50C6"/>
    <w:rsid w:val="32896368"/>
    <w:rsid w:val="33FC5905"/>
    <w:rsid w:val="355359F9"/>
    <w:rsid w:val="3641537E"/>
    <w:rsid w:val="3886657B"/>
    <w:rsid w:val="3B3A68D4"/>
    <w:rsid w:val="3C36772D"/>
    <w:rsid w:val="3C5B51D0"/>
    <w:rsid w:val="3CE032DF"/>
    <w:rsid w:val="3E12287C"/>
    <w:rsid w:val="3E536486"/>
    <w:rsid w:val="40695E21"/>
    <w:rsid w:val="406F4BE8"/>
    <w:rsid w:val="4290562B"/>
    <w:rsid w:val="44561780"/>
    <w:rsid w:val="46BC4CC6"/>
    <w:rsid w:val="4A175F47"/>
    <w:rsid w:val="4ED737CE"/>
    <w:rsid w:val="4F1B2628"/>
    <w:rsid w:val="516A5431"/>
    <w:rsid w:val="52035D13"/>
    <w:rsid w:val="52D40417"/>
    <w:rsid w:val="563D14B9"/>
    <w:rsid w:val="58E36359"/>
    <w:rsid w:val="58F7233F"/>
    <w:rsid w:val="5A063B45"/>
    <w:rsid w:val="5A6815BB"/>
    <w:rsid w:val="5AD86ADA"/>
    <w:rsid w:val="5B760F9C"/>
    <w:rsid w:val="5D186634"/>
    <w:rsid w:val="63446BE2"/>
    <w:rsid w:val="63EF09BB"/>
    <w:rsid w:val="658905E5"/>
    <w:rsid w:val="66EF6A80"/>
    <w:rsid w:val="68407FDF"/>
    <w:rsid w:val="69042F2D"/>
    <w:rsid w:val="69E31B22"/>
    <w:rsid w:val="6B377E4E"/>
    <w:rsid w:val="6C1C7F8C"/>
    <w:rsid w:val="6C8C1181"/>
    <w:rsid w:val="6CDE3234"/>
    <w:rsid w:val="6DFC43A3"/>
    <w:rsid w:val="6FF4790D"/>
    <w:rsid w:val="709E7439"/>
    <w:rsid w:val="730A4333"/>
    <w:rsid w:val="76C75270"/>
    <w:rsid w:val="77A01C13"/>
    <w:rsid w:val="78D96A16"/>
    <w:rsid w:val="78E141D6"/>
    <w:rsid w:val="797D616D"/>
    <w:rsid w:val="7B0037AC"/>
    <w:rsid w:val="7E6016DB"/>
    <w:rsid w:val="7EED58D0"/>
    <w:rsid w:val="7F390D8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eastAsia="仿宋_GB2312"/>
      <w:b/>
      <w:bCs/>
      <w:sz w:val="44"/>
    </w:rPr>
  </w:style>
  <w:style w:type="paragraph" w:styleId="3">
    <w:name w:val="Body Text Indent"/>
    <w:basedOn w:val="1"/>
    <w:autoRedefine/>
    <w:qFormat/>
    <w:uiPriority w:val="0"/>
    <w:pPr>
      <w:ind w:firstLine="630"/>
    </w:pPr>
    <w:rPr>
      <w:rFonts w:eastAsia="黑体"/>
      <w:sz w:val="32"/>
    </w:rPr>
  </w:style>
  <w:style w:type="paragraph" w:styleId="4">
    <w:name w:val="Date"/>
    <w:basedOn w:val="1"/>
    <w:next w:val="1"/>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rPr>
      <w:rFonts w:ascii="宋体" w:hAnsi="宋体" w:eastAsia="宋体"/>
    </w:rPr>
  </w:style>
  <w:style w:type="paragraph" w:customStyle="1" w:styleId="11">
    <w:name w:val="Char Char Char Char"/>
    <w:basedOn w:val="1"/>
    <w:autoRedefine/>
    <w:qFormat/>
    <w:uiPriority w:val="0"/>
  </w:style>
  <w:style w:type="paragraph" w:customStyle="1" w:styleId="12">
    <w:name w:val="正文A"/>
    <w:basedOn w:val="1"/>
    <w:autoRedefine/>
    <w:qFormat/>
    <w:uiPriority w:val="0"/>
    <w:pPr>
      <w:adjustRightInd w:val="0"/>
      <w:snapToGrid w:val="0"/>
      <w:spacing w:line="360" w:lineRule="auto"/>
      <w:ind w:firstLine="600" w:firstLineChars="200"/>
    </w:pPr>
    <w:rPr>
      <w:sz w:val="24"/>
    </w:rPr>
  </w:style>
  <w:style w:type="paragraph" w:customStyle="1" w:styleId="13">
    <w:name w:val="Char1"/>
    <w:basedOn w:val="1"/>
    <w:next w:val="1"/>
    <w:autoRedefine/>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cclt</Company>
  <Pages>4</Pages>
  <Words>2138</Words>
  <Characters>2329</Characters>
  <Lines>10</Lines>
  <Paragraphs>3</Paragraphs>
  <TotalTime>108</TotalTime>
  <ScaleCrop>false</ScaleCrop>
  <LinksUpToDate>false</LinksUpToDate>
  <CharactersWithSpaces>2330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2018-05-09T05:38:00Z</dcterms:created>
  <dc:creator>TY</dc:creator>
  <cp:lastModifiedBy>Administrator</cp:lastModifiedBy>
  <cp:lastPrinted>2024-06-07T00:57:00Z</cp:lastPrinted>
  <dcterms:modified xsi:type="dcterms:W3CDTF">2025-01-15T07:37:35Z</dcterms:modified>
  <dc:title>抚环字〔2003〕20号</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926A4E37767A4F23A8EC9C304A196DA4_12</vt:lpwstr>
  </property>
  <property fmtid="{D5CDD505-2E9C-101B-9397-08002B2CF9AE}" pid="4" name="KSOTemplateDocerSaveRecord">
    <vt:lpwstr>eyJoZGlkIjoiMDMzZGRkMzE0YmUzNGM0ZDk4ODk2MThjNGVlOWFhYWUifQ==</vt:lpwstr>
  </property>
</Properties>
</file>